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15C144" w14:textId="2B1A0249" w:rsidR="0029650A" w:rsidRPr="009773D5" w:rsidRDefault="00D3279D" w:rsidP="00D3279D">
      <w:pPr>
        <w:jc w:val="center"/>
        <w:rPr>
          <w:rFonts w:ascii="Arial" w:hAnsi="Arial" w:cs="Arial"/>
          <w:b/>
          <w:sz w:val="36"/>
          <w:szCs w:val="36"/>
        </w:rPr>
      </w:pPr>
      <w:r w:rsidRPr="009773D5">
        <w:rPr>
          <w:rFonts w:ascii="Arial" w:hAnsi="Arial" w:cs="Arial"/>
          <w:b/>
          <w:sz w:val="36"/>
          <w:szCs w:val="36"/>
        </w:rPr>
        <w:t>BUSINESS SALE NON-DISCLOSURE AGREEMENT</w:t>
      </w:r>
    </w:p>
    <w:p w14:paraId="78559B45" w14:textId="77777777" w:rsidR="009773D5" w:rsidRPr="009773D5" w:rsidRDefault="009773D5" w:rsidP="00D3279D">
      <w:pPr>
        <w:rPr>
          <w:rFonts w:ascii="Arial" w:hAnsi="Arial" w:cs="Arial"/>
        </w:rPr>
      </w:pPr>
    </w:p>
    <w:p w14:paraId="1FD67CF1" w14:textId="1400A8BA" w:rsidR="00D3279D" w:rsidRPr="009773D5" w:rsidRDefault="00D3279D" w:rsidP="00D3279D">
      <w:pPr>
        <w:rPr>
          <w:rFonts w:ascii="Arial" w:hAnsi="Arial" w:cs="Arial"/>
        </w:rPr>
      </w:pPr>
      <w:r w:rsidRPr="009773D5">
        <w:rPr>
          <w:rFonts w:ascii="Arial" w:hAnsi="Arial" w:cs="Arial"/>
        </w:rPr>
        <w:t>This BUSINESS SALE NON-DISCLOSURE AGREEMENT (hereinafter known as the “Agreement”) is</w:t>
      </w:r>
      <w:r w:rsidR="004F6E83" w:rsidRPr="009773D5">
        <w:rPr>
          <w:rFonts w:ascii="Arial" w:hAnsi="Arial" w:cs="Arial"/>
        </w:rPr>
        <w:t xml:space="preserve"> entered into</w:t>
      </w:r>
      <w:r w:rsidRPr="009773D5">
        <w:rPr>
          <w:rFonts w:ascii="Arial" w:hAnsi="Arial" w:cs="Arial"/>
        </w:rPr>
        <w:t xml:space="preserve"> between ____________________ (hereinafter known as the “Company”) and _____________________ (hereinafter known as the “Potential Buyer”) </w:t>
      </w:r>
      <w:r w:rsidR="004F6E83" w:rsidRPr="009773D5">
        <w:rPr>
          <w:rFonts w:ascii="Arial" w:hAnsi="Arial" w:cs="Arial"/>
        </w:rPr>
        <w:t>for the purpose of sharing operation</w:t>
      </w:r>
      <w:r w:rsidR="00A953A0" w:rsidRPr="009773D5">
        <w:rPr>
          <w:rFonts w:ascii="Arial" w:hAnsi="Arial" w:cs="Arial"/>
        </w:rPr>
        <w:t>al</w:t>
      </w:r>
      <w:r w:rsidR="004F6E83" w:rsidRPr="009773D5">
        <w:rPr>
          <w:rFonts w:ascii="Arial" w:hAnsi="Arial" w:cs="Arial"/>
        </w:rPr>
        <w:t xml:space="preserve">, financial and other information relating to the Company for the purpose of pursuing or establishing a business relationship or negotiating a contract between the parties. The Agreement is effective as of the </w:t>
      </w:r>
      <w:r w:rsidRPr="009773D5">
        <w:rPr>
          <w:rFonts w:ascii="Arial" w:hAnsi="Arial" w:cs="Arial"/>
        </w:rPr>
        <w:t xml:space="preserve">____ day of _________________, 20___ (hereinafter known as the “Effective Date”). </w:t>
      </w:r>
    </w:p>
    <w:p w14:paraId="78918CB5" w14:textId="03E14D82" w:rsidR="004F6E83" w:rsidRPr="009773D5" w:rsidRDefault="004F6E83" w:rsidP="00D3279D">
      <w:pPr>
        <w:rPr>
          <w:rFonts w:ascii="Arial" w:hAnsi="Arial" w:cs="Arial"/>
          <w:b/>
        </w:rPr>
      </w:pPr>
      <w:r w:rsidRPr="009773D5">
        <w:rPr>
          <w:rFonts w:ascii="Arial" w:hAnsi="Arial" w:cs="Arial"/>
          <w:b/>
        </w:rPr>
        <w:t>Article I: Conditions</w:t>
      </w:r>
    </w:p>
    <w:p w14:paraId="0936B610" w14:textId="33CBF78F" w:rsidR="006E79CA" w:rsidRPr="009773D5" w:rsidRDefault="00A509D8" w:rsidP="00435B85">
      <w:r w:rsidRPr="009773D5">
        <w:rPr>
          <w:rFonts w:ascii="Arial" w:hAnsi="Arial" w:cs="Arial"/>
        </w:rPr>
        <w:t xml:space="preserve">The Company agrees to share </w:t>
      </w:r>
      <w:r w:rsidR="00F05048" w:rsidRPr="009773D5">
        <w:rPr>
          <w:rFonts w:ascii="Arial" w:hAnsi="Arial" w:cs="Arial"/>
        </w:rPr>
        <w:t xml:space="preserve">trade secrets and </w:t>
      </w:r>
      <w:r w:rsidRPr="009773D5">
        <w:rPr>
          <w:rFonts w:ascii="Arial" w:hAnsi="Arial" w:cs="Arial"/>
        </w:rPr>
        <w:t>confidential, proprietary and protected information not generally disclosed to the public (hereinafter known as “Confidential Information”) on the condition that t</w:t>
      </w:r>
      <w:r w:rsidR="004F6E83" w:rsidRPr="009773D5">
        <w:rPr>
          <w:rFonts w:ascii="Arial" w:hAnsi="Arial" w:cs="Arial"/>
        </w:rPr>
        <w:t>he Potential Buyer</w:t>
      </w:r>
      <w:r w:rsidR="008C2271" w:rsidRPr="009773D5">
        <w:rPr>
          <w:rFonts w:ascii="Arial" w:hAnsi="Arial" w:cs="Arial"/>
        </w:rPr>
        <w:t xml:space="preserve"> acts in accordance with the provisions of this Agreemen</w:t>
      </w:r>
      <w:r w:rsidR="00353BF1" w:rsidRPr="009773D5">
        <w:rPr>
          <w:rFonts w:ascii="Arial" w:hAnsi="Arial" w:cs="Arial"/>
        </w:rPr>
        <w:t xml:space="preserve">t </w:t>
      </w:r>
      <w:r w:rsidR="004F6E83" w:rsidRPr="009773D5">
        <w:rPr>
          <w:rFonts w:ascii="Arial" w:hAnsi="Arial" w:cs="Arial"/>
        </w:rPr>
        <w:t>and agrees to</w:t>
      </w:r>
      <w:r w:rsidR="00435B85" w:rsidRPr="009773D5">
        <w:rPr>
          <w:rFonts w:ascii="Arial" w:hAnsi="Arial" w:cs="Arial"/>
        </w:rPr>
        <w:t xml:space="preserve"> use</w:t>
      </w:r>
      <w:r w:rsidR="004F6E83" w:rsidRPr="009773D5">
        <w:rPr>
          <w:rFonts w:ascii="Arial" w:hAnsi="Arial" w:cs="Arial"/>
        </w:rPr>
        <w:t xml:space="preserve"> </w:t>
      </w:r>
      <w:r w:rsidRPr="009773D5">
        <w:rPr>
          <w:rFonts w:ascii="Arial" w:hAnsi="Arial" w:cs="Arial"/>
        </w:rPr>
        <w:t>the Confidential Information</w:t>
      </w:r>
      <w:r w:rsidR="004F6E83" w:rsidRPr="009773D5">
        <w:rPr>
          <w:rFonts w:ascii="Arial" w:hAnsi="Arial" w:cs="Arial"/>
        </w:rPr>
        <w:t xml:space="preserve"> solely </w:t>
      </w:r>
      <w:r w:rsidR="00435B85" w:rsidRPr="009773D5">
        <w:rPr>
          <w:rFonts w:ascii="Arial" w:hAnsi="Arial" w:cs="Arial"/>
        </w:rPr>
        <w:t>for the consideration of</w:t>
      </w:r>
      <w:r w:rsidR="004F6E83" w:rsidRPr="009773D5">
        <w:rPr>
          <w:rFonts w:ascii="Arial" w:hAnsi="Arial" w:cs="Arial"/>
        </w:rPr>
        <w:t xml:space="preserve"> a potential purchase transaction</w:t>
      </w:r>
      <w:r w:rsidRPr="009773D5">
        <w:rPr>
          <w:rFonts w:ascii="Arial" w:hAnsi="Arial" w:cs="Arial"/>
        </w:rPr>
        <w:t xml:space="preserve"> or strategic alliance</w:t>
      </w:r>
      <w:r w:rsidR="00615E15" w:rsidRPr="009773D5">
        <w:rPr>
          <w:rFonts w:ascii="Arial" w:hAnsi="Arial" w:cs="Arial"/>
        </w:rPr>
        <w:t xml:space="preserve">. </w:t>
      </w:r>
      <w:r w:rsidR="006E79CA" w:rsidRPr="009773D5">
        <w:rPr>
          <w:rFonts w:ascii="Arial" w:hAnsi="Arial" w:cs="Arial"/>
        </w:rPr>
        <w:t xml:space="preserve">Although the Company will use all reasonable efforts to include materials which </w:t>
      </w:r>
      <w:r w:rsidR="00E14328" w:rsidRPr="009773D5">
        <w:rPr>
          <w:rFonts w:ascii="Arial" w:hAnsi="Arial" w:cs="Arial"/>
        </w:rPr>
        <w:t>they</w:t>
      </w:r>
      <w:r w:rsidR="006E79CA" w:rsidRPr="009773D5">
        <w:rPr>
          <w:rFonts w:ascii="Arial" w:hAnsi="Arial" w:cs="Arial"/>
        </w:rPr>
        <w:t xml:space="preserve"> believe</w:t>
      </w:r>
      <w:r w:rsidR="00E14328" w:rsidRPr="009773D5">
        <w:rPr>
          <w:rFonts w:ascii="Arial" w:hAnsi="Arial" w:cs="Arial"/>
        </w:rPr>
        <w:t xml:space="preserve"> </w:t>
      </w:r>
      <w:r w:rsidR="006E79CA" w:rsidRPr="009773D5">
        <w:rPr>
          <w:rFonts w:ascii="Arial" w:hAnsi="Arial" w:cs="Arial"/>
        </w:rPr>
        <w:t xml:space="preserve">to be reliable and relevant, the Company makes no representation or warranty as to the accuracy or completeness of the Confidential Information except as may be set out in a definitive agreement which may be entered into by </w:t>
      </w:r>
      <w:r w:rsidR="00435B85" w:rsidRPr="009773D5">
        <w:rPr>
          <w:rFonts w:ascii="Arial" w:hAnsi="Arial" w:cs="Arial"/>
        </w:rPr>
        <w:t xml:space="preserve">both parties in connection with a potential transaction. </w:t>
      </w:r>
    </w:p>
    <w:p w14:paraId="7A17F6BE" w14:textId="77777777" w:rsidR="0076481B" w:rsidRPr="009773D5" w:rsidRDefault="00615E15" w:rsidP="0076481B">
      <w:pPr>
        <w:rPr>
          <w:rFonts w:ascii="Arial" w:hAnsi="Arial" w:cs="Arial"/>
          <w:b/>
        </w:rPr>
      </w:pPr>
      <w:r w:rsidRPr="009773D5">
        <w:rPr>
          <w:rFonts w:ascii="Arial" w:hAnsi="Arial" w:cs="Arial"/>
          <w:b/>
        </w:rPr>
        <w:t>Article II: Confidential Information</w:t>
      </w:r>
    </w:p>
    <w:p w14:paraId="19F92051" w14:textId="0488B022" w:rsidR="006E79CA" w:rsidRPr="009773D5" w:rsidRDefault="0076481B" w:rsidP="0076481B">
      <w:pPr>
        <w:rPr>
          <w:rFonts w:ascii="Arial" w:hAnsi="Arial" w:cs="Arial"/>
        </w:rPr>
      </w:pPr>
      <w:r w:rsidRPr="009773D5">
        <w:rPr>
          <w:rFonts w:ascii="Arial" w:hAnsi="Arial" w:cs="Arial"/>
          <w:b/>
        </w:rPr>
        <w:t xml:space="preserve">A. </w:t>
      </w:r>
      <w:r w:rsidR="001363E9" w:rsidRPr="009773D5">
        <w:rPr>
          <w:rFonts w:ascii="Arial" w:hAnsi="Arial" w:cs="Arial"/>
          <w:b/>
        </w:rPr>
        <w:t>Definitions</w:t>
      </w:r>
      <w:r w:rsidRPr="009773D5">
        <w:rPr>
          <w:rFonts w:ascii="Arial" w:hAnsi="Arial" w:cs="Arial"/>
          <w:b/>
        </w:rPr>
        <w:t>.</w:t>
      </w:r>
      <w:r w:rsidRPr="009773D5">
        <w:rPr>
          <w:rFonts w:ascii="Arial" w:hAnsi="Arial" w:cs="Arial"/>
        </w:rPr>
        <w:t xml:space="preserve"> </w:t>
      </w:r>
      <w:r w:rsidR="00353BF1" w:rsidRPr="009773D5">
        <w:rPr>
          <w:rFonts w:ascii="Arial" w:hAnsi="Arial" w:cs="Arial"/>
        </w:rPr>
        <w:t>For the purposes of this Agreement, Confidential Information refers to the Company’s businesses, operations and assets</w:t>
      </w:r>
      <w:r w:rsidR="00E41479" w:rsidRPr="009773D5">
        <w:rPr>
          <w:rFonts w:ascii="Arial" w:hAnsi="Arial" w:cs="Arial"/>
        </w:rPr>
        <w:t xml:space="preserve"> (whether in written, electronic or other form)</w:t>
      </w:r>
      <w:r w:rsidR="00353BF1" w:rsidRPr="009773D5">
        <w:rPr>
          <w:rFonts w:ascii="Arial" w:hAnsi="Arial" w:cs="Arial"/>
        </w:rPr>
        <w:t xml:space="preserve"> including, but not limited to, current, future or proposed products, formulas, designs, devices, drawings, specifications, technical memoranda and correspondence, </w:t>
      </w:r>
      <w:r w:rsidR="00E41479" w:rsidRPr="009773D5">
        <w:rPr>
          <w:rFonts w:ascii="Arial" w:hAnsi="Arial" w:cs="Arial"/>
        </w:rPr>
        <w:t xml:space="preserve">computer code, programs </w:t>
      </w:r>
      <w:r w:rsidR="00F05048" w:rsidRPr="009773D5">
        <w:rPr>
          <w:rFonts w:ascii="Arial" w:hAnsi="Arial" w:cs="Arial"/>
        </w:rPr>
        <w:t xml:space="preserve">and </w:t>
      </w:r>
      <w:r w:rsidR="00E41479" w:rsidRPr="009773D5">
        <w:rPr>
          <w:rFonts w:ascii="Arial" w:hAnsi="Arial" w:cs="Arial"/>
        </w:rPr>
        <w:t xml:space="preserve">algorithms, </w:t>
      </w:r>
      <w:r w:rsidR="00353BF1" w:rsidRPr="009773D5">
        <w:rPr>
          <w:rFonts w:ascii="Arial" w:hAnsi="Arial" w:cs="Arial"/>
        </w:rPr>
        <w:t>product development agreements and other related agreements</w:t>
      </w:r>
      <w:r w:rsidR="00512030" w:rsidRPr="009773D5">
        <w:rPr>
          <w:rFonts w:ascii="Arial" w:hAnsi="Arial" w:cs="Arial"/>
        </w:rPr>
        <w:t>.</w:t>
      </w:r>
    </w:p>
    <w:p w14:paraId="41620361" w14:textId="0ED61012" w:rsidR="0076481B" w:rsidRPr="009773D5" w:rsidRDefault="0076481B" w:rsidP="0076481B">
      <w:pPr>
        <w:rPr>
          <w:rFonts w:ascii="Arial" w:hAnsi="Arial" w:cs="Arial"/>
        </w:rPr>
      </w:pPr>
      <w:r w:rsidRPr="009773D5">
        <w:rPr>
          <w:rFonts w:ascii="Arial" w:hAnsi="Arial" w:cs="Arial"/>
          <w:b/>
        </w:rPr>
        <w:t>B. Property Rights.</w:t>
      </w:r>
      <w:r w:rsidRPr="009773D5">
        <w:rPr>
          <w:rFonts w:ascii="Arial" w:hAnsi="Arial" w:cs="Arial"/>
        </w:rPr>
        <w:t xml:space="preserve"> </w:t>
      </w:r>
      <w:r w:rsidR="00E41479" w:rsidRPr="009773D5">
        <w:rPr>
          <w:rFonts w:ascii="Arial" w:hAnsi="Arial" w:cs="Arial"/>
        </w:rPr>
        <w:t>Confidential Information is and will, at all times, remain the property of the Company, and the Company reserves the right to disclose the Information to other persons or entities in connection with other possible transactions or for any other purpose.</w:t>
      </w:r>
    </w:p>
    <w:p w14:paraId="1A0AF473" w14:textId="2C6E66E3" w:rsidR="001363E9" w:rsidRPr="009773D5" w:rsidRDefault="001363E9" w:rsidP="00D3279D">
      <w:pPr>
        <w:rPr>
          <w:rFonts w:ascii="Arial" w:hAnsi="Arial" w:cs="Arial"/>
          <w:b/>
        </w:rPr>
      </w:pPr>
      <w:r w:rsidRPr="009773D5">
        <w:rPr>
          <w:rFonts w:ascii="Arial" w:hAnsi="Arial" w:cs="Arial"/>
          <w:b/>
        </w:rPr>
        <w:t>Article III: Non-Disclosure</w:t>
      </w:r>
    </w:p>
    <w:p w14:paraId="45369F1D" w14:textId="6828EC5B" w:rsidR="00945A6C" w:rsidRPr="009773D5" w:rsidRDefault="001363E9" w:rsidP="00D3279D">
      <w:pPr>
        <w:rPr>
          <w:rFonts w:ascii="Arial" w:hAnsi="Arial" w:cs="Arial"/>
        </w:rPr>
      </w:pPr>
      <w:r w:rsidRPr="009773D5">
        <w:rPr>
          <w:rFonts w:ascii="Arial" w:hAnsi="Arial" w:cs="Arial"/>
          <w:b/>
        </w:rPr>
        <w:t xml:space="preserve">A. </w:t>
      </w:r>
      <w:r w:rsidR="00945A6C" w:rsidRPr="009773D5">
        <w:rPr>
          <w:rFonts w:ascii="Arial" w:hAnsi="Arial" w:cs="Arial"/>
          <w:b/>
        </w:rPr>
        <w:t>Transaction.</w:t>
      </w:r>
      <w:r w:rsidR="00945A6C" w:rsidRPr="009773D5">
        <w:rPr>
          <w:rFonts w:ascii="Arial" w:hAnsi="Arial" w:cs="Arial"/>
        </w:rPr>
        <w:t xml:space="preserve"> The Potential Buyer understands and agrees that under no circumstances (except as provided in subsection (</w:t>
      </w:r>
      <w:r w:rsidR="008A0ACF" w:rsidRPr="009773D5">
        <w:rPr>
          <w:rFonts w:ascii="Arial" w:hAnsi="Arial" w:cs="Arial"/>
        </w:rPr>
        <w:t>D</w:t>
      </w:r>
      <w:r w:rsidR="00945A6C" w:rsidRPr="009773D5">
        <w:rPr>
          <w:rFonts w:ascii="Arial" w:hAnsi="Arial" w:cs="Arial"/>
        </w:rPr>
        <w:t xml:space="preserve">) of this section) shall they disclose information regarding any potential transaction or any of the terms, conditions or other facts </w:t>
      </w:r>
      <w:r w:rsidR="009F5FD4" w:rsidRPr="009773D5">
        <w:rPr>
          <w:rFonts w:ascii="Arial" w:hAnsi="Arial" w:cs="Arial"/>
        </w:rPr>
        <w:t>relating</w:t>
      </w:r>
      <w:r w:rsidR="00945A6C" w:rsidRPr="009773D5">
        <w:rPr>
          <w:rFonts w:ascii="Arial" w:hAnsi="Arial" w:cs="Arial"/>
        </w:rPr>
        <w:t xml:space="preserve"> to this Agreement</w:t>
      </w:r>
      <w:r w:rsidR="002C1892" w:rsidRPr="009773D5">
        <w:rPr>
          <w:rFonts w:ascii="Arial" w:hAnsi="Arial" w:cs="Arial"/>
        </w:rPr>
        <w:t xml:space="preserve">. </w:t>
      </w:r>
    </w:p>
    <w:p w14:paraId="66C87D53" w14:textId="08087BF1" w:rsidR="009F5FD4" w:rsidRPr="009773D5" w:rsidRDefault="002C1892" w:rsidP="009F5FD4">
      <w:pPr>
        <w:rPr>
          <w:rFonts w:ascii="Arial" w:hAnsi="Arial" w:cs="Arial"/>
        </w:rPr>
      </w:pPr>
      <w:r w:rsidRPr="009773D5">
        <w:rPr>
          <w:rFonts w:ascii="Arial" w:hAnsi="Arial" w:cs="Arial"/>
          <w:b/>
        </w:rPr>
        <w:t>B. Information.</w:t>
      </w:r>
      <w:r w:rsidRPr="009773D5">
        <w:rPr>
          <w:rFonts w:ascii="Arial" w:hAnsi="Arial" w:cs="Arial"/>
        </w:rPr>
        <w:t xml:space="preserve"> The Potential Buyer </w:t>
      </w:r>
      <w:r w:rsidR="00F05048" w:rsidRPr="009773D5">
        <w:rPr>
          <w:rFonts w:ascii="Arial" w:hAnsi="Arial" w:cs="Arial"/>
        </w:rPr>
        <w:t>shall only</w:t>
      </w:r>
      <w:r w:rsidRPr="009773D5">
        <w:rPr>
          <w:rFonts w:ascii="Arial" w:hAnsi="Arial" w:cs="Arial"/>
        </w:rPr>
        <w:t xml:space="preserve"> disclose Confidential Information to </w:t>
      </w:r>
      <w:r w:rsidR="00F05048" w:rsidRPr="009773D5">
        <w:rPr>
          <w:rFonts w:ascii="Arial" w:hAnsi="Arial" w:cs="Arial"/>
        </w:rPr>
        <w:t>r</w:t>
      </w:r>
      <w:r w:rsidRPr="009773D5">
        <w:rPr>
          <w:rFonts w:ascii="Arial" w:hAnsi="Arial" w:cs="Arial"/>
        </w:rPr>
        <w:t>epresentatives</w:t>
      </w:r>
      <w:r w:rsidR="00F05048" w:rsidRPr="009773D5">
        <w:rPr>
          <w:rFonts w:ascii="Arial" w:hAnsi="Arial" w:cs="Arial"/>
        </w:rPr>
        <w:t xml:space="preserve"> within their organization</w:t>
      </w:r>
      <w:r w:rsidRPr="009773D5">
        <w:rPr>
          <w:rFonts w:ascii="Arial" w:hAnsi="Arial" w:cs="Arial"/>
        </w:rPr>
        <w:t xml:space="preserve"> who are required to know the Information for the purposes of furthering a potential transaction. Confidential Information is to be kept strictly confidential, and the Potential Buyer and their representatives shall not (</w:t>
      </w:r>
      <w:proofErr w:type="spellStart"/>
      <w:r w:rsidRPr="009773D5">
        <w:rPr>
          <w:rFonts w:ascii="Arial" w:hAnsi="Arial" w:cs="Arial"/>
        </w:rPr>
        <w:t>i</w:t>
      </w:r>
      <w:proofErr w:type="spellEnd"/>
      <w:r w:rsidRPr="009773D5">
        <w:rPr>
          <w:rFonts w:ascii="Arial" w:hAnsi="Arial" w:cs="Arial"/>
        </w:rPr>
        <w:t xml:space="preserve">) make any public comment, statement or communication or otherwise disclose to any person in any manner whatsoever the Confidential Information, or (ii) use the Information for any purpose other than to evaluate and implement a potential transaction. </w:t>
      </w:r>
      <w:r w:rsidR="009F5FD4" w:rsidRPr="009773D5">
        <w:rPr>
          <w:rFonts w:ascii="Arial" w:hAnsi="Arial" w:cs="Arial"/>
        </w:rPr>
        <w:t xml:space="preserve">The Potential Buyer shall not use any Confidential Information with respect to any of the financial affairs of the Company in </w:t>
      </w:r>
      <w:r w:rsidR="009F5FD4" w:rsidRPr="009773D5">
        <w:rPr>
          <w:rFonts w:ascii="Arial" w:hAnsi="Arial" w:cs="Arial"/>
        </w:rPr>
        <w:lastRenderedPageBreak/>
        <w:t>furtherance of the Recipient’s own business, or the business of anyone else, whether or not in competition with the Company, or for any other purpose whatsoever.</w:t>
      </w:r>
    </w:p>
    <w:p w14:paraId="0B17882D" w14:textId="046D748C" w:rsidR="00BE5E2B" w:rsidRPr="009773D5" w:rsidRDefault="008A0ACF" w:rsidP="00D3279D">
      <w:pPr>
        <w:rPr>
          <w:rFonts w:ascii="Arial" w:hAnsi="Arial" w:cs="Arial"/>
        </w:rPr>
      </w:pPr>
      <w:r w:rsidRPr="009773D5">
        <w:rPr>
          <w:rFonts w:ascii="Arial" w:hAnsi="Arial" w:cs="Arial"/>
          <w:b/>
        </w:rPr>
        <w:t>C</w:t>
      </w:r>
      <w:r w:rsidR="00BE5E2B" w:rsidRPr="009773D5">
        <w:rPr>
          <w:rFonts w:ascii="Arial" w:hAnsi="Arial" w:cs="Arial"/>
          <w:b/>
        </w:rPr>
        <w:t>. Representatives.</w:t>
      </w:r>
      <w:r w:rsidR="009F5FD4" w:rsidRPr="009773D5">
        <w:rPr>
          <w:rFonts w:ascii="Arial" w:hAnsi="Arial" w:cs="Arial"/>
        </w:rPr>
        <w:t xml:space="preserve"> It is the responsibility of the Potential Buyer</w:t>
      </w:r>
      <w:r w:rsidR="009F21F2" w:rsidRPr="009773D5">
        <w:rPr>
          <w:rFonts w:ascii="Arial" w:hAnsi="Arial" w:cs="Arial"/>
        </w:rPr>
        <w:t xml:space="preserve"> to</w:t>
      </w:r>
      <w:r w:rsidR="009F5FD4" w:rsidRPr="009773D5">
        <w:rPr>
          <w:rFonts w:ascii="Arial" w:hAnsi="Arial" w:cs="Arial"/>
        </w:rPr>
        <w:t xml:space="preserve"> </w:t>
      </w:r>
      <w:r w:rsidR="009F21F2" w:rsidRPr="009773D5">
        <w:rPr>
          <w:rFonts w:ascii="Arial" w:hAnsi="Arial" w:cs="Arial"/>
        </w:rPr>
        <w:t>stress confidentiality to</w:t>
      </w:r>
      <w:r w:rsidR="009F5FD4" w:rsidRPr="009773D5">
        <w:rPr>
          <w:rFonts w:ascii="Arial" w:hAnsi="Arial" w:cs="Arial"/>
        </w:rPr>
        <w:t xml:space="preserve"> each representative with whom Confidential Information has been disclosed</w:t>
      </w:r>
      <w:r w:rsidR="00EA4BED" w:rsidRPr="009773D5">
        <w:rPr>
          <w:rFonts w:ascii="Arial" w:hAnsi="Arial" w:cs="Arial"/>
        </w:rPr>
        <w:t>, and to take all reasonable, necessary and appropriate steps to safeguard the Confidential Information from disclosure.</w:t>
      </w:r>
    </w:p>
    <w:p w14:paraId="125BD633" w14:textId="62D197F4" w:rsidR="008A0ACF" w:rsidRPr="009773D5" w:rsidRDefault="008A0ACF" w:rsidP="00D3279D">
      <w:pPr>
        <w:rPr>
          <w:rFonts w:ascii="Arial" w:hAnsi="Arial" w:cs="Arial"/>
        </w:rPr>
      </w:pPr>
      <w:r w:rsidRPr="009773D5">
        <w:rPr>
          <w:rFonts w:ascii="Arial" w:hAnsi="Arial" w:cs="Arial"/>
          <w:b/>
        </w:rPr>
        <w:t>D</w:t>
      </w:r>
      <w:r w:rsidR="00BE5E2B" w:rsidRPr="009773D5">
        <w:rPr>
          <w:rFonts w:ascii="Arial" w:hAnsi="Arial" w:cs="Arial"/>
          <w:b/>
        </w:rPr>
        <w:t>. Exceptions.</w:t>
      </w:r>
      <w:r w:rsidR="00EA4BED" w:rsidRPr="009773D5">
        <w:rPr>
          <w:rFonts w:ascii="Arial" w:hAnsi="Arial" w:cs="Arial"/>
        </w:rPr>
        <w:t xml:space="preserve"> </w:t>
      </w:r>
      <w:r w:rsidR="00A339CE" w:rsidRPr="009773D5">
        <w:rPr>
          <w:rFonts w:ascii="Arial" w:hAnsi="Arial" w:cs="Arial"/>
        </w:rPr>
        <w:t xml:space="preserve">The Company understands and agrees that the Potential Buyer may be compelled to disclose Confidential Information, information relating to a potential transaction or terms or conditions relating to this Agreement if required by law (subpoena, civil investigative demand or similar legal process). It is the duty and responsibility of the Potential Buyer to give prompt notice to the </w:t>
      </w:r>
      <w:proofErr w:type="gramStart"/>
      <w:r w:rsidR="00A339CE" w:rsidRPr="009773D5">
        <w:rPr>
          <w:rFonts w:ascii="Arial" w:hAnsi="Arial" w:cs="Arial"/>
        </w:rPr>
        <w:t>Company</w:t>
      </w:r>
      <w:proofErr w:type="gramEnd"/>
      <w:r w:rsidR="00A339CE" w:rsidRPr="009773D5">
        <w:rPr>
          <w:rFonts w:ascii="Arial" w:hAnsi="Arial" w:cs="Arial"/>
        </w:rPr>
        <w:t xml:space="preserve"> so</w:t>
      </w:r>
      <w:r w:rsidR="009F21F2" w:rsidRPr="009773D5">
        <w:rPr>
          <w:rFonts w:ascii="Arial" w:hAnsi="Arial" w:cs="Arial"/>
        </w:rPr>
        <w:t xml:space="preserve"> </w:t>
      </w:r>
      <w:r w:rsidR="00A339CE" w:rsidRPr="009773D5">
        <w:rPr>
          <w:rFonts w:ascii="Arial" w:hAnsi="Arial" w:cs="Arial"/>
        </w:rPr>
        <w:t>they may seek a protective order or other appropriate remedy</w:t>
      </w:r>
      <w:r w:rsidR="009F21F2" w:rsidRPr="009773D5">
        <w:rPr>
          <w:rFonts w:ascii="Arial" w:hAnsi="Arial" w:cs="Arial"/>
        </w:rPr>
        <w:t xml:space="preserve"> in response to the disclosure of Confidential Information</w:t>
      </w:r>
      <w:r w:rsidR="00A339CE" w:rsidRPr="009773D5">
        <w:rPr>
          <w:rFonts w:ascii="Arial" w:hAnsi="Arial" w:cs="Arial"/>
        </w:rPr>
        <w:t>. Furthermore, t</w:t>
      </w:r>
      <w:r w:rsidRPr="009773D5">
        <w:rPr>
          <w:rFonts w:ascii="Arial" w:hAnsi="Arial" w:cs="Arial"/>
        </w:rPr>
        <w:t xml:space="preserve">he Potential Buyer </w:t>
      </w:r>
      <w:r w:rsidR="00A339CE" w:rsidRPr="009773D5">
        <w:rPr>
          <w:rFonts w:ascii="Arial" w:hAnsi="Arial" w:cs="Arial"/>
        </w:rPr>
        <w:t>is not restricted from disclosing</w:t>
      </w:r>
      <w:r w:rsidRPr="009773D5">
        <w:rPr>
          <w:rFonts w:ascii="Arial" w:hAnsi="Arial" w:cs="Arial"/>
        </w:rPr>
        <w:t xml:space="preserve"> Confidential Information </w:t>
      </w:r>
      <w:r w:rsidR="00A339CE" w:rsidRPr="009773D5">
        <w:rPr>
          <w:rFonts w:ascii="Arial" w:hAnsi="Arial" w:cs="Arial"/>
        </w:rPr>
        <w:t>if one of the following instances applies</w:t>
      </w:r>
      <w:r w:rsidRPr="009773D5">
        <w:rPr>
          <w:rFonts w:ascii="Arial" w:hAnsi="Arial" w:cs="Arial"/>
        </w:rPr>
        <w:t>:</w:t>
      </w:r>
    </w:p>
    <w:p w14:paraId="41DAC2DE" w14:textId="657B3D7A" w:rsidR="00D57196" w:rsidRPr="009773D5" w:rsidRDefault="00D57196" w:rsidP="004966B5">
      <w:pPr>
        <w:ind w:firstLine="720"/>
        <w:rPr>
          <w:rFonts w:ascii="Arial" w:hAnsi="Arial" w:cs="Arial"/>
        </w:rPr>
      </w:pPr>
      <w:r w:rsidRPr="009773D5">
        <w:rPr>
          <w:rFonts w:ascii="Arial" w:hAnsi="Arial" w:cs="Arial"/>
        </w:rPr>
        <w:t>(</w:t>
      </w:r>
      <w:proofErr w:type="spellStart"/>
      <w:r w:rsidRPr="009773D5">
        <w:rPr>
          <w:rFonts w:ascii="Arial" w:hAnsi="Arial" w:cs="Arial"/>
        </w:rPr>
        <w:t>i</w:t>
      </w:r>
      <w:proofErr w:type="spellEnd"/>
      <w:r w:rsidRPr="009773D5">
        <w:rPr>
          <w:rFonts w:ascii="Arial" w:hAnsi="Arial" w:cs="Arial"/>
        </w:rPr>
        <w:t xml:space="preserve">) </w:t>
      </w:r>
      <w:r w:rsidR="008A0ACF" w:rsidRPr="009773D5">
        <w:rPr>
          <w:rFonts w:ascii="Arial" w:hAnsi="Arial" w:cs="Arial"/>
        </w:rPr>
        <w:t xml:space="preserve">the information </w:t>
      </w:r>
      <w:r w:rsidRPr="009773D5">
        <w:rPr>
          <w:rFonts w:ascii="Arial" w:hAnsi="Arial" w:cs="Arial"/>
        </w:rPr>
        <w:t>was in the Potential Buyer’s possession before such information was disclosed by the Company, with</w:t>
      </w:r>
      <w:r w:rsidR="008A0ACF" w:rsidRPr="009773D5">
        <w:rPr>
          <w:rFonts w:ascii="Arial" w:hAnsi="Arial" w:cs="Arial"/>
        </w:rPr>
        <w:t xml:space="preserve"> no </w:t>
      </w:r>
      <w:r w:rsidRPr="009773D5">
        <w:rPr>
          <w:rFonts w:ascii="Arial" w:hAnsi="Arial" w:cs="Arial"/>
        </w:rPr>
        <w:t>obligation to keep it confidential;</w:t>
      </w:r>
    </w:p>
    <w:p w14:paraId="53965A8F" w14:textId="15368D0C" w:rsidR="00D57196" w:rsidRPr="009773D5" w:rsidRDefault="00D57196" w:rsidP="004966B5">
      <w:pPr>
        <w:ind w:firstLine="720"/>
        <w:rPr>
          <w:rFonts w:ascii="Arial" w:hAnsi="Arial" w:cs="Arial"/>
        </w:rPr>
      </w:pPr>
      <w:r w:rsidRPr="009773D5">
        <w:rPr>
          <w:rFonts w:ascii="Arial" w:hAnsi="Arial" w:cs="Arial"/>
        </w:rPr>
        <w:t>(ii)</w:t>
      </w:r>
      <w:r w:rsidR="008A0ACF" w:rsidRPr="009773D5">
        <w:rPr>
          <w:rFonts w:ascii="Arial" w:hAnsi="Arial" w:cs="Arial"/>
        </w:rPr>
        <w:t xml:space="preserve"> the information is</w:t>
      </w:r>
      <w:r w:rsidRPr="009773D5">
        <w:rPr>
          <w:rFonts w:ascii="Arial" w:hAnsi="Arial" w:cs="Arial"/>
        </w:rPr>
        <w:t xml:space="preserve"> or becomes public knowledge</w:t>
      </w:r>
      <w:r w:rsidR="008A0ACF" w:rsidRPr="009773D5">
        <w:rPr>
          <w:rFonts w:ascii="Arial" w:hAnsi="Arial" w:cs="Arial"/>
        </w:rPr>
        <w:t xml:space="preserve"> or</w:t>
      </w:r>
      <w:r w:rsidRPr="009773D5">
        <w:rPr>
          <w:rFonts w:ascii="Arial" w:hAnsi="Arial" w:cs="Arial"/>
        </w:rPr>
        <w:t xml:space="preserve"> lawfully available through a source other than the Potential Buyer</w:t>
      </w:r>
      <w:r w:rsidR="008A0ACF" w:rsidRPr="009773D5">
        <w:rPr>
          <w:rFonts w:ascii="Arial" w:hAnsi="Arial" w:cs="Arial"/>
        </w:rPr>
        <w:t xml:space="preserve">, </w:t>
      </w:r>
      <w:r w:rsidRPr="009773D5">
        <w:rPr>
          <w:rFonts w:ascii="Arial" w:hAnsi="Arial" w:cs="Arial"/>
        </w:rPr>
        <w:t>and through no breach of agreement</w:t>
      </w:r>
      <w:r w:rsidR="008A0ACF" w:rsidRPr="009773D5">
        <w:rPr>
          <w:rFonts w:ascii="Arial" w:hAnsi="Arial" w:cs="Arial"/>
        </w:rPr>
        <w:t xml:space="preserve"> on their part</w:t>
      </w:r>
      <w:r w:rsidRPr="009773D5">
        <w:rPr>
          <w:rFonts w:ascii="Arial" w:hAnsi="Arial" w:cs="Arial"/>
        </w:rPr>
        <w:t>;</w:t>
      </w:r>
      <w:r w:rsidR="008A0ACF" w:rsidRPr="009773D5">
        <w:rPr>
          <w:rFonts w:ascii="Arial" w:hAnsi="Arial" w:cs="Arial"/>
        </w:rPr>
        <w:t xml:space="preserve"> or</w:t>
      </w:r>
    </w:p>
    <w:p w14:paraId="48538F7E" w14:textId="7FF8DE27" w:rsidR="00D57196" w:rsidRPr="009773D5" w:rsidRDefault="00D57196" w:rsidP="004966B5">
      <w:pPr>
        <w:ind w:firstLine="720"/>
        <w:rPr>
          <w:rFonts w:ascii="Arial" w:hAnsi="Arial" w:cs="Arial"/>
        </w:rPr>
      </w:pPr>
      <w:r w:rsidRPr="009773D5">
        <w:rPr>
          <w:rFonts w:ascii="Arial" w:hAnsi="Arial" w:cs="Arial"/>
        </w:rPr>
        <w:t xml:space="preserve">(iii) </w:t>
      </w:r>
      <w:r w:rsidR="008A0ACF" w:rsidRPr="009773D5">
        <w:rPr>
          <w:rFonts w:ascii="Arial" w:hAnsi="Arial" w:cs="Arial"/>
        </w:rPr>
        <w:t>the Company provides written approval for the Potential Buyer to disclose said information.</w:t>
      </w:r>
    </w:p>
    <w:p w14:paraId="00DB7867" w14:textId="3EED6082" w:rsidR="00A509D8" w:rsidRPr="009773D5" w:rsidRDefault="001363E9" w:rsidP="00D3279D">
      <w:pPr>
        <w:rPr>
          <w:rFonts w:ascii="Arial" w:hAnsi="Arial" w:cs="Arial"/>
          <w:b/>
        </w:rPr>
      </w:pPr>
      <w:r w:rsidRPr="009773D5">
        <w:rPr>
          <w:rFonts w:ascii="Arial" w:hAnsi="Arial" w:cs="Arial"/>
          <w:b/>
        </w:rPr>
        <w:t>Article IV: Period of Non-Disclosure</w:t>
      </w:r>
    </w:p>
    <w:p w14:paraId="339C4267" w14:textId="75EF7193" w:rsidR="00BE5E2B" w:rsidRPr="009773D5" w:rsidRDefault="00BE5E2B" w:rsidP="00D3279D">
      <w:pPr>
        <w:rPr>
          <w:rFonts w:ascii="Verdana" w:hAnsi="Verdana"/>
          <w:color w:val="333333"/>
          <w:shd w:val="clear" w:color="auto" w:fill="FFFFFF"/>
        </w:rPr>
      </w:pPr>
      <w:r w:rsidRPr="009773D5">
        <w:rPr>
          <w:rFonts w:ascii="Arial" w:hAnsi="Arial" w:cs="Arial"/>
          <w:b/>
        </w:rPr>
        <w:t>A. Term</w:t>
      </w:r>
      <w:r w:rsidR="004A2777" w:rsidRPr="009773D5">
        <w:rPr>
          <w:rFonts w:ascii="Arial" w:hAnsi="Arial" w:cs="Arial"/>
          <w:b/>
        </w:rPr>
        <w:t>.</w:t>
      </w:r>
      <w:r w:rsidR="004A2777" w:rsidRPr="009773D5">
        <w:rPr>
          <w:rFonts w:ascii="Arial" w:hAnsi="Arial" w:cs="Arial"/>
        </w:rPr>
        <w:t xml:space="preserve"> This Agreement and the Potential Buyer’s duty</w:t>
      </w:r>
      <w:r w:rsidR="005C1D74" w:rsidRPr="009773D5">
        <w:rPr>
          <w:rFonts w:ascii="Arial" w:hAnsi="Arial" w:cs="Arial"/>
        </w:rPr>
        <w:t xml:space="preserve"> not</w:t>
      </w:r>
      <w:r w:rsidR="004A2777" w:rsidRPr="009773D5">
        <w:rPr>
          <w:rFonts w:ascii="Arial" w:hAnsi="Arial" w:cs="Arial"/>
        </w:rPr>
        <w:t xml:space="preserve"> to </w:t>
      </w:r>
      <w:r w:rsidR="005C1D74" w:rsidRPr="009773D5">
        <w:rPr>
          <w:rFonts w:ascii="Arial" w:hAnsi="Arial" w:cs="Arial"/>
        </w:rPr>
        <w:t>disclose</w:t>
      </w:r>
      <w:r w:rsidR="004A2777" w:rsidRPr="009773D5">
        <w:rPr>
          <w:rFonts w:ascii="Arial" w:hAnsi="Arial" w:cs="Arial"/>
        </w:rPr>
        <w:t xml:space="preserve"> Confidential Information </w:t>
      </w:r>
      <w:r w:rsidR="005C1D74" w:rsidRPr="009773D5">
        <w:rPr>
          <w:rFonts w:ascii="Arial" w:hAnsi="Arial" w:cs="Arial"/>
        </w:rPr>
        <w:t xml:space="preserve">shall remain in effect until the Company sends written notice releasing the Potential Buyer from this Agreement or Confidential Information ceases to be a trade secret. </w:t>
      </w:r>
    </w:p>
    <w:p w14:paraId="1A2B6AF5" w14:textId="47A43DA8" w:rsidR="00BE5E2B" w:rsidRPr="009773D5" w:rsidRDefault="00BE5E2B" w:rsidP="00D3279D">
      <w:pPr>
        <w:rPr>
          <w:rFonts w:ascii="Arial" w:hAnsi="Arial" w:cs="Arial"/>
        </w:rPr>
      </w:pPr>
      <w:r w:rsidRPr="009773D5">
        <w:rPr>
          <w:rFonts w:ascii="Arial" w:hAnsi="Arial" w:cs="Arial"/>
          <w:b/>
        </w:rPr>
        <w:t>B. Non-Acquisition.</w:t>
      </w:r>
      <w:r w:rsidRPr="009773D5">
        <w:rPr>
          <w:rFonts w:ascii="Arial" w:hAnsi="Arial" w:cs="Arial"/>
        </w:rPr>
        <w:t xml:space="preserve"> </w:t>
      </w:r>
      <w:r w:rsidR="005C1D74" w:rsidRPr="009773D5">
        <w:rPr>
          <w:rFonts w:ascii="Arial" w:hAnsi="Arial" w:cs="Arial"/>
        </w:rPr>
        <w:t xml:space="preserve">In the event of non-acquisition by the Potential Buyer, </w:t>
      </w:r>
      <w:r w:rsidR="004A2777" w:rsidRPr="009773D5">
        <w:rPr>
          <w:rFonts w:ascii="Arial" w:hAnsi="Arial" w:cs="Arial"/>
        </w:rPr>
        <w:t xml:space="preserve">the confidentiality and </w:t>
      </w:r>
      <w:r w:rsidR="005C1D74" w:rsidRPr="009773D5">
        <w:rPr>
          <w:rFonts w:ascii="Arial" w:hAnsi="Arial" w:cs="Arial"/>
        </w:rPr>
        <w:t xml:space="preserve">other obligations described in this Agreement continue in full force and effect for a period of ____ years from the Effective Date. </w:t>
      </w:r>
    </w:p>
    <w:p w14:paraId="38C82F88" w14:textId="3F234DD5" w:rsidR="00FA6DD3" w:rsidRPr="009773D5" w:rsidRDefault="0076481B" w:rsidP="00D3279D">
      <w:pPr>
        <w:rPr>
          <w:rFonts w:ascii="Arial" w:hAnsi="Arial" w:cs="Arial"/>
        </w:rPr>
      </w:pPr>
      <w:r w:rsidRPr="009773D5">
        <w:rPr>
          <w:rFonts w:ascii="Arial" w:hAnsi="Arial" w:cs="Arial"/>
          <w:b/>
        </w:rPr>
        <w:t>C</w:t>
      </w:r>
      <w:r w:rsidR="00BE5E2B" w:rsidRPr="009773D5">
        <w:rPr>
          <w:rFonts w:ascii="Arial" w:hAnsi="Arial" w:cs="Arial"/>
          <w:b/>
        </w:rPr>
        <w:t>. Return of Materials.</w:t>
      </w:r>
      <w:r w:rsidR="005C1D74" w:rsidRPr="009773D5">
        <w:rPr>
          <w:rFonts w:ascii="Arial" w:hAnsi="Arial" w:cs="Arial"/>
        </w:rPr>
        <w:t xml:space="preserve"> Upon the Company’s request, or upon termination of this Agreement or </w:t>
      </w:r>
      <w:r w:rsidR="002F0262" w:rsidRPr="009773D5">
        <w:rPr>
          <w:rFonts w:ascii="Arial" w:hAnsi="Arial" w:cs="Arial"/>
        </w:rPr>
        <w:t xml:space="preserve">the occurrence of </w:t>
      </w:r>
      <w:r w:rsidR="005C1D74" w:rsidRPr="009773D5">
        <w:rPr>
          <w:rFonts w:ascii="Arial" w:hAnsi="Arial" w:cs="Arial"/>
        </w:rPr>
        <w:t>a potential transaction, the Potential Buyer shall</w:t>
      </w:r>
      <w:r w:rsidR="00755FFD" w:rsidRPr="009773D5">
        <w:rPr>
          <w:rFonts w:ascii="Arial" w:hAnsi="Arial" w:cs="Arial"/>
        </w:rPr>
        <w:t xml:space="preserve"> promptly</w:t>
      </w:r>
      <w:r w:rsidR="005C1D74" w:rsidRPr="009773D5">
        <w:rPr>
          <w:rFonts w:ascii="Arial" w:hAnsi="Arial" w:cs="Arial"/>
        </w:rPr>
        <w:t xml:space="preserve"> return</w:t>
      </w:r>
      <w:r w:rsidR="00755FFD" w:rsidRPr="009773D5">
        <w:rPr>
          <w:rFonts w:ascii="Arial" w:hAnsi="Arial" w:cs="Arial"/>
        </w:rPr>
        <w:t xml:space="preserve"> </w:t>
      </w:r>
      <w:r w:rsidR="002F0262" w:rsidRPr="009773D5">
        <w:rPr>
          <w:rFonts w:ascii="Arial" w:hAnsi="Arial" w:cs="Arial"/>
        </w:rPr>
        <w:t xml:space="preserve">to the Company </w:t>
      </w:r>
      <w:r w:rsidR="00755FFD" w:rsidRPr="009773D5">
        <w:rPr>
          <w:rFonts w:ascii="Arial" w:hAnsi="Arial" w:cs="Arial"/>
        </w:rPr>
        <w:t>or destroy</w:t>
      </w:r>
      <w:r w:rsidR="005C1D74" w:rsidRPr="009773D5">
        <w:rPr>
          <w:rFonts w:ascii="Arial" w:hAnsi="Arial" w:cs="Arial"/>
        </w:rPr>
        <w:t xml:space="preserve"> all original </w:t>
      </w:r>
      <w:r w:rsidR="00755FFD" w:rsidRPr="009773D5">
        <w:rPr>
          <w:rFonts w:ascii="Arial" w:hAnsi="Arial" w:cs="Arial"/>
        </w:rPr>
        <w:t xml:space="preserve">and copied </w:t>
      </w:r>
      <w:r w:rsidR="005C1D74" w:rsidRPr="009773D5">
        <w:rPr>
          <w:rFonts w:ascii="Arial" w:hAnsi="Arial" w:cs="Arial"/>
        </w:rPr>
        <w:t>materials</w:t>
      </w:r>
      <w:r w:rsidR="00755FFD" w:rsidRPr="009773D5">
        <w:rPr>
          <w:rFonts w:ascii="Arial" w:hAnsi="Arial" w:cs="Arial"/>
        </w:rPr>
        <w:t xml:space="preserve"> (including electronic format) constituting or containing Confidential Information. </w:t>
      </w:r>
      <w:r w:rsidRPr="009773D5">
        <w:rPr>
          <w:rFonts w:ascii="Arial" w:hAnsi="Arial" w:cs="Arial"/>
        </w:rPr>
        <w:t xml:space="preserve">Any information or materials the Company allows the Potential Buyer to retain shall be kept confidential and shall not be disclosed or given to any third party for any purpose. </w:t>
      </w:r>
    </w:p>
    <w:p w14:paraId="5A5B0C76" w14:textId="738EA8E0" w:rsidR="002E0EBD" w:rsidRPr="009773D5" w:rsidRDefault="007C46D7" w:rsidP="00D3279D">
      <w:pPr>
        <w:rPr>
          <w:rFonts w:ascii="Arial" w:hAnsi="Arial" w:cs="Arial"/>
          <w:b/>
        </w:rPr>
      </w:pPr>
      <w:r w:rsidRPr="009773D5">
        <w:rPr>
          <w:rFonts w:ascii="Arial" w:hAnsi="Arial" w:cs="Arial"/>
          <w:b/>
        </w:rPr>
        <w:t xml:space="preserve">Article V: </w:t>
      </w:r>
      <w:r w:rsidR="000612F7" w:rsidRPr="009773D5">
        <w:rPr>
          <w:rFonts w:ascii="Arial" w:hAnsi="Arial" w:cs="Arial"/>
          <w:b/>
        </w:rPr>
        <w:t>General Provisions</w:t>
      </w:r>
    </w:p>
    <w:p w14:paraId="582571B6" w14:textId="3726B377" w:rsidR="002F0262" w:rsidRPr="009773D5" w:rsidRDefault="002F0262" w:rsidP="00027A89">
      <w:pPr>
        <w:rPr>
          <w:rFonts w:ascii="Arial" w:hAnsi="Arial" w:cs="Arial"/>
        </w:rPr>
      </w:pPr>
      <w:r w:rsidRPr="009773D5">
        <w:rPr>
          <w:rFonts w:ascii="Arial" w:hAnsi="Arial" w:cs="Arial"/>
          <w:b/>
        </w:rPr>
        <w:t>A. Remedies.</w:t>
      </w:r>
      <w:r w:rsidRPr="009773D5">
        <w:rPr>
          <w:rFonts w:ascii="Arial" w:hAnsi="Arial" w:cs="Arial"/>
        </w:rPr>
        <w:t xml:space="preserve"> The Potential Buyer understands and acknowledges that failure to act in accordance with the provisions set forth in this Agreement could cause irreparable harm to the Company, and Potential Buyer agrees that the Company is entitled to injunctive relief (or a similar remedy) to seek damages and to specifically enforce the provisions of this Agreement in addition to any other remedy available to it at law or in equity.  </w:t>
      </w:r>
    </w:p>
    <w:p w14:paraId="436908DF" w14:textId="06647D3E" w:rsidR="00287B80" w:rsidRPr="009773D5" w:rsidRDefault="002F0262" w:rsidP="00027A89">
      <w:pPr>
        <w:rPr>
          <w:rFonts w:ascii="Arial" w:hAnsi="Arial" w:cs="Arial"/>
        </w:rPr>
      </w:pPr>
      <w:r w:rsidRPr="009773D5">
        <w:rPr>
          <w:rFonts w:ascii="Arial" w:hAnsi="Arial" w:cs="Arial"/>
          <w:b/>
        </w:rPr>
        <w:lastRenderedPageBreak/>
        <w:t>B</w:t>
      </w:r>
      <w:r w:rsidR="00027A89" w:rsidRPr="009773D5">
        <w:rPr>
          <w:rFonts w:ascii="Arial" w:hAnsi="Arial" w:cs="Arial"/>
          <w:b/>
        </w:rPr>
        <w:t xml:space="preserve">. </w:t>
      </w:r>
      <w:r w:rsidR="00287B80" w:rsidRPr="009773D5">
        <w:rPr>
          <w:rFonts w:ascii="Arial" w:hAnsi="Arial" w:cs="Arial"/>
          <w:b/>
        </w:rPr>
        <w:t>Entire Agreement</w:t>
      </w:r>
      <w:r w:rsidR="00027A89" w:rsidRPr="009773D5">
        <w:rPr>
          <w:rFonts w:ascii="Arial" w:hAnsi="Arial" w:cs="Arial"/>
          <w:b/>
        </w:rPr>
        <w:t>.</w:t>
      </w:r>
      <w:r w:rsidR="00027A89" w:rsidRPr="009773D5">
        <w:rPr>
          <w:rFonts w:ascii="Arial" w:hAnsi="Arial" w:cs="Arial"/>
        </w:rPr>
        <w:t xml:space="preserve"> </w:t>
      </w:r>
      <w:r w:rsidR="003B6319" w:rsidRPr="009773D5">
        <w:rPr>
          <w:rFonts w:ascii="Arial" w:hAnsi="Arial" w:cs="Arial"/>
        </w:rPr>
        <w:t xml:space="preserve">This Agreement contains the entire agreement between the parties concerning matters set out within, and no amendment to this Agreement or waiver of its terms is binding upon the parties unless approved in writing by each of them. </w:t>
      </w:r>
    </w:p>
    <w:p w14:paraId="183F15A1" w14:textId="009F9E89" w:rsidR="00027A89" w:rsidRPr="009773D5" w:rsidRDefault="002F0262" w:rsidP="00027A89">
      <w:pPr>
        <w:rPr>
          <w:rFonts w:ascii="Arial" w:hAnsi="Arial" w:cs="Arial"/>
        </w:rPr>
      </w:pPr>
      <w:r w:rsidRPr="009773D5">
        <w:rPr>
          <w:rFonts w:ascii="Arial" w:hAnsi="Arial" w:cs="Arial"/>
          <w:b/>
        </w:rPr>
        <w:t>C</w:t>
      </w:r>
      <w:r w:rsidR="00027A89" w:rsidRPr="009773D5">
        <w:rPr>
          <w:rFonts w:ascii="Arial" w:hAnsi="Arial" w:cs="Arial"/>
          <w:b/>
        </w:rPr>
        <w:t>. Non-Agreement</w:t>
      </w:r>
      <w:r w:rsidR="009A441A" w:rsidRPr="009773D5">
        <w:rPr>
          <w:rFonts w:ascii="Arial" w:hAnsi="Arial" w:cs="Arial"/>
          <w:b/>
        </w:rPr>
        <w:t>.</w:t>
      </w:r>
      <w:r w:rsidR="009A441A" w:rsidRPr="009773D5">
        <w:rPr>
          <w:rFonts w:ascii="Arial" w:hAnsi="Arial" w:cs="Arial"/>
        </w:rPr>
        <w:t xml:space="preserve"> Except as specifically set out in this Agreement, no party is under any legal obligation with respect to a potential transaction unless a definitive agreement between the parties has been signed.</w:t>
      </w:r>
    </w:p>
    <w:p w14:paraId="6BF80A5C" w14:textId="3CCF3FE9" w:rsidR="00027A89" w:rsidRPr="009773D5" w:rsidRDefault="002F0262" w:rsidP="00027A89">
      <w:pPr>
        <w:rPr>
          <w:rFonts w:ascii="Arial" w:hAnsi="Arial" w:cs="Arial"/>
        </w:rPr>
      </w:pPr>
      <w:r w:rsidRPr="009773D5">
        <w:rPr>
          <w:rFonts w:ascii="Arial" w:hAnsi="Arial" w:cs="Arial"/>
          <w:b/>
        </w:rPr>
        <w:t>D</w:t>
      </w:r>
      <w:r w:rsidR="00027A89" w:rsidRPr="009773D5">
        <w:rPr>
          <w:rFonts w:ascii="Arial" w:hAnsi="Arial" w:cs="Arial"/>
          <w:b/>
        </w:rPr>
        <w:t>. Severability</w:t>
      </w:r>
      <w:r w:rsidR="003B6319" w:rsidRPr="009773D5">
        <w:rPr>
          <w:rFonts w:ascii="Arial" w:hAnsi="Arial" w:cs="Arial"/>
          <w:b/>
        </w:rPr>
        <w:t>.</w:t>
      </w:r>
      <w:r w:rsidR="003B6319" w:rsidRPr="009773D5">
        <w:rPr>
          <w:rFonts w:ascii="Arial" w:hAnsi="Arial" w:cs="Arial"/>
        </w:rPr>
        <w:t xml:space="preserve"> If a court of competent jurisdiction finds any provision within this Agreement to be invalid</w:t>
      </w:r>
      <w:r w:rsidR="00A91F63" w:rsidRPr="009773D5">
        <w:rPr>
          <w:rFonts w:ascii="Arial" w:hAnsi="Arial" w:cs="Arial"/>
        </w:rPr>
        <w:t xml:space="preserve">, illegal or unenforceable, that provision will be severed </w:t>
      </w:r>
      <w:r w:rsidRPr="009773D5">
        <w:rPr>
          <w:rFonts w:ascii="Arial" w:hAnsi="Arial" w:cs="Arial"/>
        </w:rPr>
        <w:t xml:space="preserve">from </w:t>
      </w:r>
      <w:r w:rsidR="00A91F63" w:rsidRPr="009773D5">
        <w:rPr>
          <w:rFonts w:ascii="Arial" w:hAnsi="Arial" w:cs="Arial"/>
        </w:rPr>
        <w:t xml:space="preserve">the Agreement and the remaining provisions </w:t>
      </w:r>
      <w:r w:rsidRPr="009773D5">
        <w:rPr>
          <w:rFonts w:ascii="Arial" w:hAnsi="Arial" w:cs="Arial"/>
        </w:rPr>
        <w:t>shall</w:t>
      </w:r>
      <w:r w:rsidR="00A91F63" w:rsidRPr="009773D5">
        <w:rPr>
          <w:rFonts w:ascii="Arial" w:hAnsi="Arial" w:cs="Arial"/>
        </w:rPr>
        <w:t xml:space="preserve"> continue in full force and effect, without amendment. </w:t>
      </w:r>
    </w:p>
    <w:p w14:paraId="3C159085" w14:textId="53ED147D" w:rsidR="00027A89" w:rsidRPr="009773D5" w:rsidRDefault="002F0262" w:rsidP="00027A89">
      <w:pPr>
        <w:rPr>
          <w:rFonts w:ascii="Arial" w:hAnsi="Arial" w:cs="Arial"/>
        </w:rPr>
      </w:pPr>
      <w:r w:rsidRPr="009773D5">
        <w:rPr>
          <w:rFonts w:ascii="Arial" w:hAnsi="Arial" w:cs="Arial"/>
          <w:b/>
        </w:rPr>
        <w:t>E</w:t>
      </w:r>
      <w:r w:rsidR="00027A89" w:rsidRPr="009773D5">
        <w:rPr>
          <w:rFonts w:ascii="Arial" w:hAnsi="Arial" w:cs="Arial"/>
          <w:b/>
        </w:rPr>
        <w:t>. Governing Law</w:t>
      </w:r>
      <w:r w:rsidR="00A91F63" w:rsidRPr="009773D5">
        <w:rPr>
          <w:rFonts w:ascii="Arial" w:hAnsi="Arial" w:cs="Arial"/>
          <w:b/>
        </w:rPr>
        <w:t>.</w:t>
      </w:r>
      <w:r w:rsidR="00A91F63" w:rsidRPr="009773D5">
        <w:rPr>
          <w:rFonts w:ascii="Arial" w:hAnsi="Arial" w:cs="Arial"/>
        </w:rPr>
        <w:t xml:space="preserve"> This Agreement shall be governed in accordance with the laws of the State of ______________________.</w:t>
      </w:r>
    </w:p>
    <w:p w14:paraId="66288CC5" w14:textId="7FE68ECA" w:rsidR="00027A89" w:rsidRPr="009773D5" w:rsidRDefault="002F0262" w:rsidP="00027A89">
      <w:pPr>
        <w:rPr>
          <w:rFonts w:ascii="Arial" w:hAnsi="Arial" w:cs="Arial"/>
        </w:rPr>
      </w:pPr>
      <w:r w:rsidRPr="009773D5">
        <w:rPr>
          <w:rFonts w:ascii="Arial" w:hAnsi="Arial" w:cs="Arial"/>
          <w:b/>
        </w:rPr>
        <w:t>F</w:t>
      </w:r>
      <w:r w:rsidR="00027A89" w:rsidRPr="009773D5">
        <w:rPr>
          <w:rFonts w:ascii="Arial" w:hAnsi="Arial" w:cs="Arial"/>
          <w:b/>
        </w:rPr>
        <w:t>. Fees/Expenses</w:t>
      </w:r>
      <w:r w:rsidR="00A91F63" w:rsidRPr="009773D5">
        <w:rPr>
          <w:rFonts w:ascii="Arial" w:hAnsi="Arial" w:cs="Arial"/>
          <w:b/>
        </w:rPr>
        <w:t>.</w:t>
      </w:r>
      <w:r w:rsidR="00A91F63" w:rsidRPr="009773D5">
        <w:rPr>
          <w:rFonts w:ascii="Arial" w:hAnsi="Arial" w:cs="Arial"/>
        </w:rPr>
        <w:t xml:space="preserve"> In a dispute arising out of or related to this Agreement, the prevailing party shall have the right to collect from the other party its reasonable costs, attorney fees, and necessary expenditures.</w:t>
      </w:r>
    </w:p>
    <w:p w14:paraId="1AF1CB90" w14:textId="779F21B8" w:rsidR="00A91F63" w:rsidRPr="009773D5" w:rsidRDefault="002F0262" w:rsidP="00A91F63">
      <w:pPr>
        <w:rPr>
          <w:rFonts w:ascii="Arial" w:hAnsi="Arial" w:cs="Arial"/>
        </w:rPr>
      </w:pPr>
      <w:r w:rsidRPr="009773D5">
        <w:rPr>
          <w:rFonts w:ascii="Arial" w:hAnsi="Arial" w:cs="Arial"/>
          <w:b/>
        </w:rPr>
        <w:t>G</w:t>
      </w:r>
      <w:r w:rsidR="00027A89" w:rsidRPr="009773D5">
        <w:rPr>
          <w:rFonts w:ascii="Arial" w:hAnsi="Arial" w:cs="Arial"/>
          <w:b/>
        </w:rPr>
        <w:t>. Notice</w:t>
      </w:r>
      <w:r w:rsidR="00A91F63" w:rsidRPr="009773D5">
        <w:rPr>
          <w:rFonts w:ascii="Arial" w:hAnsi="Arial" w:cs="Arial"/>
          <w:b/>
        </w:rPr>
        <w:t>.</w:t>
      </w:r>
      <w:r w:rsidR="00A91F63" w:rsidRPr="009773D5">
        <w:rPr>
          <w:rFonts w:ascii="Arial" w:hAnsi="Arial" w:cs="Arial"/>
        </w:rPr>
        <w:t xml:space="preserve"> Any notice required by or given in connection with this Agreement shall be in writing and shall be given to the appropriate party by personal delivery or by certified mail, postage prepaid or recognized overnight delivery services to the following addresses:</w:t>
      </w:r>
    </w:p>
    <w:p w14:paraId="491B1CE4" w14:textId="77777777" w:rsidR="00A91F63" w:rsidRPr="009773D5" w:rsidRDefault="00A91F63" w:rsidP="00A91F63">
      <w:pPr>
        <w:rPr>
          <w:rFonts w:ascii="Arial" w:hAnsi="Arial" w:cs="Arial"/>
        </w:rPr>
      </w:pPr>
      <w:r w:rsidRPr="009773D5">
        <w:rPr>
          <w:rFonts w:ascii="Arial" w:hAnsi="Arial" w:cs="Arial"/>
        </w:rPr>
        <w:t>Company’s Address</w:t>
      </w:r>
    </w:p>
    <w:p w14:paraId="30303EE8" w14:textId="77777777" w:rsidR="00A91F63" w:rsidRPr="009773D5" w:rsidRDefault="00A91F63" w:rsidP="00A91F63">
      <w:pPr>
        <w:rPr>
          <w:rFonts w:ascii="Arial" w:hAnsi="Arial" w:cs="Arial"/>
        </w:rPr>
      </w:pPr>
      <w:r w:rsidRPr="009773D5">
        <w:rPr>
          <w:rFonts w:ascii="Arial" w:hAnsi="Arial" w:cs="Arial"/>
        </w:rPr>
        <w:t>______________________________</w:t>
      </w:r>
    </w:p>
    <w:p w14:paraId="45EA0939" w14:textId="77777777" w:rsidR="00A91F63" w:rsidRPr="009773D5" w:rsidRDefault="00A91F63" w:rsidP="00A91F63">
      <w:pPr>
        <w:rPr>
          <w:rFonts w:ascii="Arial" w:hAnsi="Arial" w:cs="Arial"/>
        </w:rPr>
      </w:pPr>
      <w:r w:rsidRPr="009773D5">
        <w:rPr>
          <w:rFonts w:ascii="Arial" w:hAnsi="Arial" w:cs="Arial"/>
        </w:rPr>
        <w:t>______________________________</w:t>
      </w:r>
    </w:p>
    <w:p w14:paraId="3E70995D" w14:textId="77777777" w:rsidR="00A91F63" w:rsidRPr="009773D5" w:rsidRDefault="00A91F63" w:rsidP="00A91F63">
      <w:pPr>
        <w:rPr>
          <w:rFonts w:ascii="Arial" w:hAnsi="Arial" w:cs="Arial"/>
        </w:rPr>
      </w:pPr>
      <w:r w:rsidRPr="009773D5">
        <w:rPr>
          <w:rFonts w:ascii="Arial" w:hAnsi="Arial" w:cs="Arial"/>
        </w:rPr>
        <w:t>______________________________</w:t>
      </w:r>
    </w:p>
    <w:p w14:paraId="00B84D78" w14:textId="77777777" w:rsidR="00A91F63" w:rsidRPr="009773D5" w:rsidRDefault="00A91F63" w:rsidP="00A91F63">
      <w:pPr>
        <w:rPr>
          <w:rFonts w:ascii="Arial" w:hAnsi="Arial" w:cs="Arial"/>
        </w:rPr>
      </w:pPr>
      <w:r w:rsidRPr="009773D5">
        <w:rPr>
          <w:rFonts w:ascii="Arial" w:hAnsi="Arial" w:cs="Arial"/>
        </w:rPr>
        <w:t>Recipient’s Address</w:t>
      </w:r>
    </w:p>
    <w:p w14:paraId="3980AF6A" w14:textId="77777777" w:rsidR="00A91F63" w:rsidRPr="009773D5" w:rsidRDefault="00A91F63" w:rsidP="00A91F63">
      <w:pPr>
        <w:rPr>
          <w:rFonts w:ascii="Arial" w:hAnsi="Arial" w:cs="Arial"/>
        </w:rPr>
      </w:pPr>
      <w:r w:rsidRPr="009773D5">
        <w:rPr>
          <w:rFonts w:ascii="Arial" w:hAnsi="Arial" w:cs="Arial"/>
        </w:rPr>
        <w:t>______________________________</w:t>
      </w:r>
    </w:p>
    <w:p w14:paraId="18D63F8A" w14:textId="77777777" w:rsidR="00A91F63" w:rsidRPr="009773D5" w:rsidRDefault="00A91F63" w:rsidP="00A91F63">
      <w:pPr>
        <w:rPr>
          <w:rFonts w:ascii="Arial" w:hAnsi="Arial" w:cs="Arial"/>
        </w:rPr>
      </w:pPr>
      <w:r w:rsidRPr="009773D5">
        <w:rPr>
          <w:rFonts w:ascii="Arial" w:hAnsi="Arial" w:cs="Arial"/>
        </w:rPr>
        <w:t>______________________________</w:t>
      </w:r>
    </w:p>
    <w:p w14:paraId="6E5061C1" w14:textId="77777777" w:rsidR="00A91F63" w:rsidRPr="009773D5" w:rsidRDefault="00A91F63" w:rsidP="00A91F63">
      <w:pPr>
        <w:rPr>
          <w:rFonts w:ascii="Arial" w:hAnsi="Arial" w:cs="Arial"/>
        </w:rPr>
      </w:pPr>
      <w:r w:rsidRPr="009773D5">
        <w:rPr>
          <w:rFonts w:ascii="Arial" w:hAnsi="Arial" w:cs="Arial"/>
        </w:rPr>
        <w:t>______________________________</w:t>
      </w:r>
    </w:p>
    <w:p w14:paraId="1BFBD84B" w14:textId="77777777" w:rsidR="003E3683" w:rsidRPr="009773D5" w:rsidRDefault="003E3683" w:rsidP="00E57DA3">
      <w:pPr>
        <w:ind w:firstLine="720"/>
        <w:rPr>
          <w:rFonts w:ascii="Arial" w:hAnsi="Arial" w:cs="Arial"/>
        </w:rPr>
      </w:pPr>
    </w:p>
    <w:p w14:paraId="1047AC07" w14:textId="77777777" w:rsidR="003E3683" w:rsidRPr="009773D5" w:rsidRDefault="003E3683" w:rsidP="00E57DA3">
      <w:pPr>
        <w:ind w:firstLine="720"/>
        <w:rPr>
          <w:rFonts w:ascii="Arial" w:hAnsi="Arial" w:cs="Arial"/>
        </w:rPr>
      </w:pPr>
    </w:p>
    <w:p w14:paraId="018069F7" w14:textId="77777777" w:rsidR="003E3683" w:rsidRPr="009773D5" w:rsidRDefault="003E3683" w:rsidP="00E57DA3">
      <w:pPr>
        <w:ind w:firstLine="720"/>
        <w:rPr>
          <w:rFonts w:ascii="Arial" w:hAnsi="Arial" w:cs="Arial"/>
        </w:rPr>
      </w:pPr>
    </w:p>
    <w:p w14:paraId="2E4F9E51" w14:textId="77777777" w:rsidR="003E3683" w:rsidRPr="009773D5" w:rsidRDefault="003E3683" w:rsidP="00E57DA3">
      <w:pPr>
        <w:ind w:firstLine="720"/>
        <w:rPr>
          <w:rFonts w:ascii="Arial" w:hAnsi="Arial" w:cs="Arial"/>
        </w:rPr>
      </w:pPr>
      <w:bookmarkStart w:id="0" w:name="_GoBack"/>
      <w:bookmarkEnd w:id="0"/>
    </w:p>
    <w:p w14:paraId="2F4974B8" w14:textId="77777777" w:rsidR="003E3683" w:rsidRPr="009773D5" w:rsidRDefault="003E3683" w:rsidP="00E57DA3">
      <w:pPr>
        <w:ind w:firstLine="720"/>
        <w:rPr>
          <w:rFonts w:ascii="Arial" w:hAnsi="Arial" w:cs="Arial"/>
        </w:rPr>
      </w:pPr>
    </w:p>
    <w:p w14:paraId="60E0933A" w14:textId="77777777" w:rsidR="003E3683" w:rsidRPr="009773D5" w:rsidRDefault="003E3683" w:rsidP="00E57DA3">
      <w:pPr>
        <w:ind w:firstLine="720"/>
        <w:rPr>
          <w:rFonts w:ascii="Arial" w:hAnsi="Arial" w:cs="Arial"/>
        </w:rPr>
      </w:pPr>
    </w:p>
    <w:p w14:paraId="303C3397" w14:textId="77777777" w:rsidR="003E3683" w:rsidRPr="009773D5" w:rsidRDefault="003E3683" w:rsidP="00E57DA3">
      <w:pPr>
        <w:ind w:firstLine="720"/>
        <w:rPr>
          <w:rFonts w:ascii="Arial" w:hAnsi="Arial" w:cs="Arial"/>
        </w:rPr>
      </w:pPr>
    </w:p>
    <w:p w14:paraId="44A62758" w14:textId="77777777" w:rsidR="003E3683" w:rsidRPr="009773D5" w:rsidRDefault="003E3683" w:rsidP="00E57DA3">
      <w:pPr>
        <w:ind w:firstLine="720"/>
        <w:rPr>
          <w:rFonts w:ascii="Arial" w:hAnsi="Arial" w:cs="Arial"/>
        </w:rPr>
      </w:pPr>
    </w:p>
    <w:p w14:paraId="0AFA13C8" w14:textId="2E3F1219" w:rsidR="0010128E" w:rsidRPr="009773D5" w:rsidRDefault="00E57DA3" w:rsidP="00E57DA3">
      <w:pPr>
        <w:ind w:firstLine="720"/>
        <w:rPr>
          <w:rFonts w:ascii="Arial" w:hAnsi="Arial" w:cs="Arial"/>
        </w:rPr>
      </w:pPr>
      <w:r w:rsidRPr="009773D5">
        <w:rPr>
          <w:rFonts w:ascii="Arial" w:hAnsi="Arial" w:cs="Arial"/>
        </w:rPr>
        <w:lastRenderedPageBreak/>
        <w:t xml:space="preserve">IN WITNESS WHEREOF, the parties hereto acknowledge that by signing this agreement, they agree to hold all matters strictly confidential and abide by all the terms and conditions </w:t>
      </w:r>
      <w:r w:rsidR="003E3683" w:rsidRPr="009773D5">
        <w:rPr>
          <w:rFonts w:ascii="Arial" w:hAnsi="Arial" w:cs="Arial"/>
        </w:rPr>
        <w:t>therein</w:t>
      </w:r>
      <w:r w:rsidRPr="009773D5">
        <w:rPr>
          <w:rFonts w:ascii="Arial" w:hAnsi="Arial" w:cs="Arial"/>
        </w:rPr>
        <w:t xml:space="preserve">. </w:t>
      </w:r>
    </w:p>
    <w:p w14:paraId="0E21FFF2" w14:textId="77777777" w:rsidR="009773D5" w:rsidRDefault="009773D5" w:rsidP="00E57DA3">
      <w:pPr>
        <w:rPr>
          <w:rFonts w:ascii="Arial" w:hAnsi="Arial" w:cs="Arial"/>
          <w:b/>
        </w:rPr>
      </w:pPr>
    </w:p>
    <w:p w14:paraId="2D10F832" w14:textId="2DCF8B5B" w:rsidR="00E57DA3" w:rsidRPr="009773D5" w:rsidRDefault="00E57DA3" w:rsidP="00E57DA3">
      <w:pPr>
        <w:rPr>
          <w:rFonts w:ascii="Arial" w:hAnsi="Arial" w:cs="Arial"/>
          <w:b/>
        </w:rPr>
      </w:pPr>
      <w:r w:rsidRPr="009773D5">
        <w:rPr>
          <w:rFonts w:ascii="Arial" w:hAnsi="Arial" w:cs="Arial"/>
          <w:b/>
        </w:rPr>
        <w:t>Company</w:t>
      </w:r>
    </w:p>
    <w:p w14:paraId="36F0788E" w14:textId="77777777" w:rsidR="009773D5" w:rsidRDefault="009773D5" w:rsidP="00E57DA3">
      <w:pPr>
        <w:rPr>
          <w:rFonts w:ascii="Arial" w:hAnsi="Arial" w:cs="Arial"/>
        </w:rPr>
      </w:pPr>
    </w:p>
    <w:p w14:paraId="7F0E62AA" w14:textId="4964B13E" w:rsidR="00E57DA3" w:rsidRPr="009773D5" w:rsidRDefault="00E57DA3" w:rsidP="00E57DA3">
      <w:pPr>
        <w:rPr>
          <w:rFonts w:ascii="Arial" w:hAnsi="Arial" w:cs="Arial"/>
        </w:rPr>
      </w:pPr>
      <w:r w:rsidRPr="009773D5">
        <w:rPr>
          <w:rFonts w:ascii="Arial" w:hAnsi="Arial" w:cs="Arial"/>
        </w:rPr>
        <w:t>Representative Signature: __________________________ Date: ______________________</w:t>
      </w:r>
    </w:p>
    <w:p w14:paraId="2B5DD64F" w14:textId="3C4B3F7E" w:rsidR="00E57DA3" w:rsidRPr="009773D5" w:rsidRDefault="00E57DA3" w:rsidP="00E57DA3">
      <w:pPr>
        <w:rPr>
          <w:rFonts w:ascii="Arial" w:hAnsi="Arial" w:cs="Arial"/>
        </w:rPr>
      </w:pPr>
      <w:r w:rsidRPr="009773D5">
        <w:rPr>
          <w:rFonts w:ascii="Arial" w:hAnsi="Arial" w:cs="Arial"/>
        </w:rPr>
        <w:t xml:space="preserve">Representative Printed Name: _________________ Representative Title: _________________ </w:t>
      </w:r>
    </w:p>
    <w:p w14:paraId="3C19ED66" w14:textId="77777777" w:rsidR="009773D5" w:rsidRDefault="009773D5" w:rsidP="00E57DA3">
      <w:pPr>
        <w:rPr>
          <w:rFonts w:ascii="Arial" w:hAnsi="Arial" w:cs="Arial"/>
          <w:b/>
        </w:rPr>
      </w:pPr>
    </w:p>
    <w:p w14:paraId="49F35DAE" w14:textId="424DC20B" w:rsidR="00E57DA3" w:rsidRPr="009773D5" w:rsidRDefault="00E57DA3" w:rsidP="00E57DA3">
      <w:pPr>
        <w:rPr>
          <w:rFonts w:ascii="Arial" w:hAnsi="Arial" w:cs="Arial"/>
          <w:b/>
        </w:rPr>
      </w:pPr>
      <w:r w:rsidRPr="009773D5">
        <w:rPr>
          <w:rFonts w:ascii="Arial" w:hAnsi="Arial" w:cs="Arial"/>
          <w:b/>
        </w:rPr>
        <w:t>Potential Buyer</w:t>
      </w:r>
    </w:p>
    <w:p w14:paraId="46AE0A0C" w14:textId="77777777" w:rsidR="009773D5" w:rsidRDefault="009773D5" w:rsidP="00E57DA3">
      <w:pPr>
        <w:rPr>
          <w:rFonts w:ascii="Arial" w:hAnsi="Arial" w:cs="Arial"/>
        </w:rPr>
      </w:pPr>
    </w:p>
    <w:p w14:paraId="185DB2E8" w14:textId="49B52DE2" w:rsidR="00E57DA3" w:rsidRPr="009773D5" w:rsidRDefault="00E57DA3" w:rsidP="00E57DA3">
      <w:pPr>
        <w:rPr>
          <w:rFonts w:ascii="Arial" w:hAnsi="Arial" w:cs="Arial"/>
        </w:rPr>
      </w:pPr>
      <w:r w:rsidRPr="009773D5">
        <w:rPr>
          <w:rFonts w:ascii="Arial" w:hAnsi="Arial" w:cs="Arial"/>
        </w:rPr>
        <w:t>Potential Buyer Signature: __________________________ Date: ______________________</w:t>
      </w:r>
    </w:p>
    <w:p w14:paraId="00D2ABAF" w14:textId="4D244034" w:rsidR="00E57DA3" w:rsidRPr="009773D5" w:rsidRDefault="00E57DA3" w:rsidP="00D3279D">
      <w:pPr>
        <w:rPr>
          <w:rFonts w:ascii="Arial" w:hAnsi="Arial" w:cs="Arial"/>
        </w:rPr>
      </w:pPr>
      <w:r w:rsidRPr="009773D5">
        <w:rPr>
          <w:rFonts w:ascii="Arial" w:hAnsi="Arial" w:cs="Arial"/>
        </w:rPr>
        <w:t xml:space="preserve">Potential Buyer Printed Name: _____________________ </w:t>
      </w:r>
    </w:p>
    <w:p w14:paraId="64EFC52E" w14:textId="77777777" w:rsidR="0010128E" w:rsidRPr="009773D5" w:rsidRDefault="0010128E" w:rsidP="00D3279D">
      <w:pPr>
        <w:rPr>
          <w:rFonts w:ascii="Arial" w:hAnsi="Arial" w:cs="Arial"/>
        </w:rPr>
      </w:pPr>
    </w:p>
    <w:p w14:paraId="10D7A55B" w14:textId="77777777" w:rsidR="00A509D8" w:rsidRPr="009773D5" w:rsidRDefault="00A509D8" w:rsidP="00D3279D">
      <w:pPr>
        <w:rPr>
          <w:rFonts w:ascii="Arial" w:hAnsi="Arial" w:cs="Arial"/>
        </w:rPr>
      </w:pPr>
    </w:p>
    <w:p w14:paraId="16730E25" w14:textId="77777777" w:rsidR="00D3279D" w:rsidRPr="009773D5" w:rsidRDefault="00D3279D" w:rsidP="00D3279D">
      <w:pPr>
        <w:rPr>
          <w:rFonts w:ascii="Arial" w:hAnsi="Arial" w:cs="Arial"/>
        </w:rPr>
      </w:pPr>
    </w:p>
    <w:sectPr w:rsidR="00D3279D" w:rsidRPr="009773D5">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C13EA5" w14:textId="77777777" w:rsidR="005219E6" w:rsidRDefault="005219E6" w:rsidP="009773D5">
      <w:pPr>
        <w:spacing w:after="0" w:line="240" w:lineRule="auto"/>
      </w:pPr>
      <w:r>
        <w:separator/>
      </w:r>
    </w:p>
  </w:endnote>
  <w:endnote w:type="continuationSeparator" w:id="0">
    <w:p w14:paraId="702601B6" w14:textId="77777777" w:rsidR="005219E6" w:rsidRDefault="005219E6" w:rsidP="00977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52E98" w14:textId="0917CCA9" w:rsidR="009773D5" w:rsidRPr="009773D5" w:rsidRDefault="009773D5">
    <w:pPr>
      <w:pStyle w:val="Footer"/>
      <w:rPr>
        <w:rFonts w:ascii="Arial" w:hAnsi="Arial" w:cs="Arial"/>
        <w:color w:val="000000" w:themeColor="text1"/>
        <w:sz w:val="18"/>
        <w:szCs w:val="18"/>
        <w:lang w:val="en-US"/>
      </w:rPr>
    </w:pPr>
    <w:hyperlink r:id="rId1" w:history="1">
      <w:r w:rsidRPr="009773D5">
        <w:rPr>
          <w:rStyle w:val="Hyperlink"/>
          <w:rFonts w:ascii="Arial" w:hAnsi="Arial" w:cs="Arial"/>
          <w:color w:val="000000" w:themeColor="text1"/>
          <w:sz w:val="18"/>
          <w:szCs w:val="18"/>
          <w:u w:val="none"/>
          <w:lang w:val="en-US"/>
        </w:rPr>
        <w:t>NonDisclosureAgreement.com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E912BD" w14:textId="77777777" w:rsidR="005219E6" w:rsidRDefault="005219E6" w:rsidP="009773D5">
      <w:pPr>
        <w:spacing w:after="0" w:line="240" w:lineRule="auto"/>
      </w:pPr>
      <w:r>
        <w:separator/>
      </w:r>
    </w:p>
  </w:footnote>
  <w:footnote w:type="continuationSeparator" w:id="0">
    <w:p w14:paraId="21D1A80F" w14:textId="77777777" w:rsidR="005219E6" w:rsidRDefault="005219E6" w:rsidP="009773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951230"/>
    <w:multiLevelType w:val="hybridMultilevel"/>
    <w:tmpl w:val="90F21B36"/>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3055F34"/>
    <w:multiLevelType w:val="multilevel"/>
    <w:tmpl w:val="A0C420C4"/>
    <w:name w:val="ORGeneral"/>
    <w:lvl w:ilvl="0">
      <w:start w:val="1"/>
      <w:numFmt w:val="decimal"/>
      <w:pStyle w:val="ORGenL1"/>
      <w:lvlText w:val="%1"/>
      <w:lvlJc w:val="left"/>
      <w:pPr>
        <w:tabs>
          <w:tab w:val="num" w:pos="720"/>
        </w:tabs>
        <w:ind w:left="720" w:hanging="720"/>
      </w:pPr>
      <w:rPr>
        <w:b w:val="0"/>
      </w:rPr>
    </w:lvl>
    <w:lvl w:ilvl="1">
      <w:start w:val="1"/>
      <w:numFmt w:val="lowerLetter"/>
      <w:pStyle w:val="ORGenL2"/>
      <w:lvlText w:val="(%2)"/>
      <w:lvlJc w:val="left"/>
      <w:pPr>
        <w:tabs>
          <w:tab w:val="num" w:pos="1440"/>
        </w:tabs>
        <w:ind w:left="1440" w:hanging="720"/>
      </w:pPr>
    </w:lvl>
    <w:lvl w:ilvl="2">
      <w:start w:val="1"/>
      <w:numFmt w:val="lowerRoman"/>
      <w:pStyle w:val="ORGenL3"/>
      <w:lvlText w:val="(%3)"/>
      <w:lvlJc w:val="right"/>
      <w:pPr>
        <w:tabs>
          <w:tab w:val="num" w:pos="2160"/>
        </w:tabs>
        <w:ind w:left="2160" w:hanging="432"/>
      </w:pPr>
    </w:lvl>
    <w:lvl w:ilvl="3">
      <w:start w:val="1"/>
      <w:numFmt w:val="decimal"/>
      <w:pStyle w:val="ORGenL4"/>
      <w:lvlText w:val="(%4)"/>
      <w:lvlJc w:val="left"/>
      <w:pPr>
        <w:tabs>
          <w:tab w:val="num" w:pos="2880"/>
        </w:tabs>
        <w:ind w:left="2880" w:hanging="720"/>
      </w:pPr>
    </w:lvl>
    <w:lvl w:ilvl="4">
      <w:start w:val="1"/>
      <w:numFmt w:val="upperLetter"/>
      <w:pStyle w:val="ORGenL5"/>
      <w:lvlText w:val="(%5)"/>
      <w:lvlJc w:val="left"/>
      <w:pPr>
        <w:tabs>
          <w:tab w:val="num" w:pos="3600"/>
        </w:tabs>
        <w:ind w:left="3600" w:hanging="720"/>
      </w:pPr>
    </w:lvl>
    <w:lvl w:ilvl="5">
      <w:start w:val="1"/>
      <w:numFmt w:val="upperRoman"/>
      <w:pStyle w:val="ORGenL6"/>
      <w:lvlText w:val="(%6)"/>
      <w:lvlJc w:val="left"/>
      <w:pPr>
        <w:tabs>
          <w:tab w:val="num" w:pos="4320"/>
        </w:tabs>
        <w:ind w:left="4320" w:hanging="720"/>
      </w:pPr>
    </w:lvl>
    <w:lvl w:ilvl="6">
      <w:start w:val="1"/>
      <w:numFmt w:val="decimal"/>
      <w:pStyle w:val="ORGenL7"/>
      <w:lvlText w:val="%7)"/>
      <w:lvlJc w:val="left"/>
      <w:pPr>
        <w:tabs>
          <w:tab w:val="num" w:pos="5040"/>
        </w:tabs>
        <w:ind w:left="5040" w:hanging="720"/>
      </w:pPr>
    </w:lvl>
    <w:lvl w:ilvl="7">
      <w:start w:val="1"/>
      <w:numFmt w:val="lowerLetter"/>
      <w:pStyle w:val="ORGenL8"/>
      <w:lvlText w:val="%8)"/>
      <w:lvlJc w:val="left"/>
      <w:pPr>
        <w:tabs>
          <w:tab w:val="num" w:pos="5760"/>
        </w:tabs>
        <w:ind w:left="5760" w:hanging="720"/>
      </w:pPr>
    </w:lvl>
    <w:lvl w:ilvl="8">
      <w:start w:val="1"/>
      <w:numFmt w:val="lowerRoman"/>
      <w:pStyle w:val="ORGenL9"/>
      <w:lvlText w:val="%9)"/>
      <w:lvlJc w:val="left"/>
      <w:pPr>
        <w:tabs>
          <w:tab w:val="num" w:pos="6480"/>
        </w:tabs>
        <w:ind w:left="6480" w:hanging="720"/>
      </w:pPr>
    </w:lvl>
  </w:abstractNum>
  <w:abstractNum w:abstractNumId="2" w15:restartNumberingAfterBreak="0">
    <w:nsid w:val="652D3529"/>
    <w:multiLevelType w:val="hybridMultilevel"/>
    <w:tmpl w:val="45B23FD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5660E11"/>
    <w:multiLevelType w:val="hybridMultilevel"/>
    <w:tmpl w:val="ED58FB58"/>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79D"/>
    <w:rsid w:val="00027A89"/>
    <w:rsid w:val="000612F7"/>
    <w:rsid w:val="000C66AA"/>
    <w:rsid w:val="0010128E"/>
    <w:rsid w:val="00113056"/>
    <w:rsid w:val="001363E9"/>
    <w:rsid w:val="00252E82"/>
    <w:rsid w:val="00287B80"/>
    <w:rsid w:val="002C1892"/>
    <w:rsid w:val="002E0EBD"/>
    <w:rsid w:val="002F0262"/>
    <w:rsid w:val="00324F92"/>
    <w:rsid w:val="00353BF1"/>
    <w:rsid w:val="003B6319"/>
    <w:rsid w:val="003E3683"/>
    <w:rsid w:val="00435B85"/>
    <w:rsid w:val="004966B5"/>
    <w:rsid w:val="004A2777"/>
    <w:rsid w:val="004C3546"/>
    <w:rsid w:val="004F4BA1"/>
    <w:rsid w:val="004F6E83"/>
    <w:rsid w:val="00512030"/>
    <w:rsid w:val="005219E6"/>
    <w:rsid w:val="005C1D74"/>
    <w:rsid w:val="00615E15"/>
    <w:rsid w:val="006E79CA"/>
    <w:rsid w:val="00755FFD"/>
    <w:rsid w:val="0076481B"/>
    <w:rsid w:val="007C46D7"/>
    <w:rsid w:val="008560A6"/>
    <w:rsid w:val="008A026C"/>
    <w:rsid w:val="008A0ACF"/>
    <w:rsid w:val="008C2271"/>
    <w:rsid w:val="00945A6C"/>
    <w:rsid w:val="009773D5"/>
    <w:rsid w:val="009A441A"/>
    <w:rsid w:val="009F21F2"/>
    <w:rsid w:val="009F30A7"/>
    <w:rsid w:val="009F5FD4"/>
    <w:rsid w:val="00A339CE"/>
    <w:rsid w:val="00A509D8"/>
    <w:rsid w:val="00A91F63"/>
    <w:rsid w:val="00A953A0"/>
    <w:rsid w:val="00BE5E2B"/>
    <w:rsid w:val="00C040CD"/>
    <w:rsid w:val="00C7168A"/>
    <w:rsid w:val="00D3279D"/>
    <w:rsid w:val="00D57196"/>
    <w:rsid w:val="00E14328"/>
    <w:rsid w:val="00E41479"/>
    <w:rsid w:val="00E57DA3"/>
    <w:rsid w:val="00EA4BED"/>
    <w:rsid w:val="00F05048"/>
    <w:rsid w:val="00FA6DD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8A8C3"/>
  <w15:chartTrackingRefBased/>
  <w15:docId w15:val="{91775FC0-4136-476F-B8B4-FC699D1F2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enL1">
    <w:name w:val="ORGen L1"/>
    <w:aliases w:val="G1"/>
    <w:basedOn w:val="Normal"/>
    <w:rsid w:val="006E79CA"/>
    <w:pPr>
      <w:numPr>
        <w:numId w:val="1"/>
      </w:numPr>
      <w:spacing w:after="240" w:line="360" w:lineRule="auto"/>
      <w:jc w:val="both"/>
      <w:outlineLvl w:val="0"/>
    </w:pPr>
    <w:rPr>
      <w:rFonts w:ascii="Arial" w:eastAsia="Times New Roman" w:hAnsi="Arial" w:cs="Arial"/>
      <w:szCs w:val="24"/>
    </w:rPr>
  </w:style>
  <w:style w:type="paragraph" w:customStyle="1" w:styleId="ORGenL2">
    <w:name w:val="ORGen L2"/>
    <w:aliases w:val="G2"/>
    <w:basedOn w:val="Normal"/>
    <w:rsid w:val="006E79CA"/>
    <w:pPr>
      <w:numPr>
        <w:ilvl w:val="1"/>
        <w:numId w:val="1"/>
      </w:numPr>
      <w:spacing w:after="240" w:line="240" w:lineRule="auto"/>
      <w:jc w:val="both"/>
      <w:outlineLvl w:val="1"/>
    </w:pPr>
    <w:rPr>
      <w:rFonts w:ascii="Arial" w:eastAsia="Times New Roman" w:hAnsi="Arial" w:cs="Arial"/>
      <w:szCs w:val="24"/>
    </w:rPr>
  </w:style>
  <w:style w:type="paragraph" w:customStyle="1" w:styleId="ORGenL3">
    <w:name w:val="ORGen L3"/>
    <w:aliases w:val="G3"/>
    <w:basedOn w:val="Normal"/>
    <w:rsid w:val="006E79CA"/>
    <w:pPr>
      <w:numPr>
        <w:ilvl w:val="2"/>
        <w:numId w:val="1"/>
      </w:numPr>
      <w:spacing w:after="240" w:line="240" w:lineRule="auto"/>
      <w:jc w:val="both"/>
      <w:outlineLvl w:val="2"/>
    </w:pPr>
    <w:rPr>
      <w:rFonts w:ascii="Arial" w:eastAsia="Times New Roman" w:hAnsi="Arial" w:cs="Arial"/>
      <w:szCs w:val="24"/>
    </w:rPr>
  </w:style>
  <w:style w:type="paragraph" w:customStyle="1" w:styleId="ORGenL4">
    <w:name w:val="ORGen L4"/>
    <w:aliases w:val="G4"/>
    <w:basedOn w:val="Normal"/>
    <w:rsid w:val="006E79CA"/>
    <w:pPr>
      <w:numPr>
        <w:ilvl w:val="3"/>
        <w:numId w:val="1"/>
      </w:numPr>
      <w:spacing w:after="240" w:line="240" w:lineRule="auto"/>
      <w:jc w:val="both"/>
    </w:pPr>
    <w:rPr>
      <w:rFonts w:ascii="Arial" w:eastAsia="Times New Roman" w:hAnsi="Arial" w:cs="Arial"/>
      <w:szCs w:val="24"/>
    </w:rPr>
  </w:style>
  <w:style w:type="paragraph" w:customStyle="1" w:styleId="ORGenL5">
    <w:name w:val="ORGen L5"/>
    <w:aliases w:val="G5"/>
    <w:basedOn w:val="Normal"/>
    <w:rsid w:val="006E79CA"/>
    <w:pPr>
      <w:numPr>
        <w:ilvl w:val="4"/>
        <w:numId w:val="1"/>
      </w:numPr>
      <w:spacing w:after="240" w:line="240" w:lineRule="auto"/>
      <w:jc w:val="both"/>
    </w:pPr>
    <w:rPr>
      <w:rFonts w:ascii="Arial" w:eastAsia="Times New Roman" w:hAnsi="Arial" w:cs="Arial"/>
      <w:szCs w:val="24"/>
    </w:rPr>
  </w:style>
  <w:style w:type="paragraph" w:customStyle="1" w:styleId="ORGenL6">
    <w:name w:val="ORGen L6"/>
    <w:aliases w:val="G6"/>
    <w:basedOn w:val="Normal"/>
    <w:rsid w:val="006E79CA"/>
    <w:pPr>
      <w:numPr>
        <w:ilvl w:val="5"/>
        <w:numId w:val="1"/>
      </w:numPr>
      <w:spacing w:after="240" w:line="240" w:lineRule="auto"/>
      <w:jc w:val="both"/>
    </w:pPr>
    <w:rPr>
      <w:rFonts w:ascii="Arial" w:eastAsia="Times New Roman" w:hAnsi="Arial" w:cs="Arial"/>
      <w:szCs w:val="24"/>
    </w:rPr>
  </w:style>
  <w:style w:type="paragraph" w:customStyle="1" w:styleId="ORGenL7">
    <w:name w:val="ORGen L7"/>
    <w:aliases w:val="G7"/>
    <w:basedOn w:val="Normal"/>
    <w:rsid w:val="006E79CA"/>
    <w:pPr>
      <w:numPr>
        <w:ilvl w:val="6"/>
        <w:numId w:val="1"/>
      </w:numPr>
      <w:spacing w:after="240" w:line="240" w:lineRule="auto"/>
      <w:jc w:val="both"/>
    </w:pPr>
    <w:rPr>
      <w:rFonts w:ascii="Arial" w:eastAsia="Times New Roman" w:hAnsi="Arial" w:cs="Arial"/>
      <w:szCs w:val="24"/>
    </w:rPr>
  </w:style>
  <w:style w:type="paragraph" w:customStyle="1" w:styleId="ORGenL8">
    <w:name w:val="ORGen L8"/>
    <w:aliases w:val="G8"/>
    <w:basedOn w:val="Normal"/>
    <w:rsid w:val="006E79CA"/>
    <w:pPr>
      <w:numPr>
        <w:ilvl w:val="7"/>
        <w:numId w:val="1"/>
      </w:numPr>
      <w:spacing w:after="240" w:line="240" w:lineRule="auto"/>
      <w:jc w:val="both"/>
    </w:pPr>
    <w:rPr>
      <w:rFonts w:ascii="Arial" w:eastAsia="Times New Roman" w:hAnsi="Arial" w:cs="Arial"/>
      <w:szCs w:val="24"/>
    </w:rPr>
  </w:style>
  <w:style w:type="paragraph" w:customStyle="1" w:styleId="ORGenL9">
    <w:name w:val="ORGen L9"/>
    <w:aliases w:val="G9"/>
    <w:basedOn w:val="Normal"/>
    <w:rsid w:val="006E79CA"/>
    <w:pPr>
      <w:numPr>
        <w:ilvl w:val="8"/>
        <w:numId w:val="1"/>
      </w:numPr>
      <w:spacing w:after="240" w:line="240" w:lineRule="auto"/>
      <w:jc w:val="both"/>
    </w:pPr>
    <w:rPr>
      <w:rFonts w:ascii="Arial" w:eastAsia="Times New Roman" w:hAnsi="Arial" w:cs="Arial"/>
      <w:szCs w:val="24"/>
    </w:rPr>
  </w:style>
  <w:style w:type="character" w:styleId="Hyperlink">
    <w:name w:val="Hyperlink"/>
    <w:basedOn w:val="DefaultParagraphFont"/>
    <w:uiPriority w:val="99"/>
    <w:unhideWhenUsed/>
    <w:rsid w:val="0010128E"/>
    <w:rPr>
      <w:color w:val="0563C1" w:themeColor="hyperlink"/>
      <w:u w:val="single"/>
    </w:rPr>
  </w:style>
  <w:style w:type="character" w:styleId="UnresolvedMention">
    <w:name w:val="Unresolved Mention"/>
    <w:basedOn w:val="DefaultParagraphFont"/>
    <w:uiPriority w:val="99"/>
    <w:semiHidden/>
    <w:unhideWhenUsed/>
    <w:rsid w:val="0010128E"/>
    <w:rPr>
      <w:color w:val="808080"/>
      <w:shd w:val="clear" w:color="auto" w:fill="E6E6E6"/>
    </w:rPr>
  </w:style>
  <w:style w:type="paragraph" w:styleId="ListParagraph">
    <w:name w:val="List Paragraph"/>
    <w:basedOn w:val="Normal"/>
    <w:uiPriority w:val="34"/>
    <w:qFormat/>
    <w:rsid w:val="00C040CD"/>
    <w:pPr>
      <w:ind w:left="720"/>
      <w:contextualSpacing/>
    </w:pPr>
  </w:style>
  <w:style w:type="paragraph" w:styleId="Header">
    <w:name w:val="header"/>
    <w:basedOn w:val="Normal"/>
    <w:link w:val="HeaderChar"/>
    <w:uiPriority w:val="99"/>
    <w:unhideWhenUsed/>
    <w:rsid w:val="009773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73D5"/>
  </w:style>
  <w:style w:type="paragraph" w:styleId="Footer">
    <w:name w:val="footer"/>
    <w:basedOn w:val="Normal"/>
    <w:link w:val="FooterChar"/>
    <w:uiPriority w:val="99"/>
    <w:unhideWhenUsed/>
    <w:rsid w:val="009773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73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5765587">
      <w:bodyDiv w:val="1"/>
      <w:marLeft w:val="0"/>
      <w:marRight w:val="0"/>
      <w:marTop w:val="0"/>
      <w:marBottom w:val="0"/>
      <w:divBdr>
        <w:top w:val="none" w:sz="0" w:space="0" w:color="auto"/>
        <w:left w:val="none" w:sz="0" w:space="0" w:color="auto"/>
        <w:bottom w:val="none" w:sz="0" w:space="0" w:color="auto"/>
        <w:right w:val="none" w:sz="0" w:space="0" w:color="auto"/>
      </w:divBdr>
    </w:div>
    <w:div w:id="702947177">
      <w:bodyDiv w:val="1"/>
      <w:marLeft w:val="0"/>
      <w:marRight w:val="0"/>
      <w:marTop w:val="0"/>
      <w:marBottom w:val="0"/>
      <w:divBdr>
        <w:top w:val="none" w:sz="0" w:space="0" w:color="auto"/>
        <w:left w:val="none" w:sz="0" w:space="0" w:color="auto"/>
        <w:bottom w:val="none" w:sz="0" w:space="0" w:color="auto"/>
        <w:right w:val="none" w:sz="0" w:space="0" w:color="auto"/>
      </w:divBdr>
    </w:div>
    <w:div w:id="1324821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nondisclosureagreeme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1193</Words>
  <Characters>7150</Characters>
  <Application>Microsoft Office Word</Application>
  <DocSecurity>0</DocSecurity>
  <Lines>127</Lines>
  <Paragraphs>42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8314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Sale Non-Disclosure Agreement Template</dc:title>
  <dc:subject/>
  <dc:creator>NonDisclosureAgreement.com</dc:creator>
  <cp:keywords/>
  <dc:description/>
  <cp:lastModifiedBy>Joseph Gendron</cp:lastModifiedBy>
  <cp:revision>2</cp:revision>
  <dcterms:created xsi:type="dcterms:W3CDTF">2018-03-23T17:36:00Z</dcterms:created>
  <dcterms:modified xsi:type="dcterms:W3CDTF">2018-03-23T17:36:00Z</dcterms:modified>
  <cp:category/>
</cp:coreProperties>
</file>